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72" w:rsidRPr="00196699" w:rsidRDefault="00497A72" w:rsidP="00497A72">
      <w:pPr>
        <w:pStyle w:val="Rubrik2"/>
      </w:pPr>
      <w:r w:rsidRPr="00196699">
        <w:t>NIH strokeskala (NIHSS)</w:t>
      </w:r>
    </w:p>
    <w:tbl>
      <w:tblPr>
        <w:tblStyle w:val="Tabellrutnt"/>
        <w:tblW w:w="991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387"/>
      </w:tblGrid>
      <w:tr w:rsidR="00497A72" w:rsidRPr="00C2396B" w:rsidTr="00534E86">
        <w:tc>
          <w:tcPr>
            <w:tcW w:w="4531" w:type="dxa"/>
          </w:tcPr>
          <w:p w:rsidR="00497A72" w:rsidRPr="00C2396B" w:rsidRDefault="00497A72" w:rsidP="00534E86">
            <w:pPr>
              <w:rPr>
                <w:sz w:val="20"/>
                <w:szCs w:val="20"/>
              </w:rPr>
            </w:pPr>
            <w:r w:rsidRPr="00C2396B">
              <w:rPr>
                <w:sz w:val="20"/>
                <w:szCs w:val="20"/>
              </w:rPr>
              <w:t>Datum:</w:t>
            </w:r>
          </w:p>
        </w:tc>
        <w:tc>
          <w:tcPr>
            <w:tcW w:w="5387" w:type="dxa"/>
          </w:tcPr>
          <w:p w:rsidR="00497A72" w:rsidRPr="00C2396B" w:rsidRDefault="00497A72" w:rsidP="00534E86">
            <w:pPr>
              <w:rPr>
                <w:sz w:val="20"/>
                <w:szCs w:val="20"/>
              </w:rPr>
            </w:pPr>
            <w:r w:rsidRPr="00C2396B">
              <w:rPr>
                <w:sz w:val="20"/>
                <w:szCs w:val="20"/>
              </w:rPr>
              <w:t>Tid:</w:t>
            </w:r>
          </w:p>
        </w:tc>
      </w:tr>
    </w:tbl>
    <w:p w:rsidR="00497A72" w:rsidRPr="00E86FA4" w:rsidRDefault="00497A72" w:rsidP="00497A72">
      <w:pPr>
        <w:rPr>
          <w:sz w:val="2"/>
          <w:szCs w:val="2"/>
        </w:rPr>
      </w:pPr>
    </w:p>
    <w:tbl>
      <w:tblPr>
        <w:tblStyle w:val="Tabellrutnt"/>
        <w:tblW w:w="9920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023"/>
        <w:gridCol w:w="289"/>
        <w:gridCol w:w="4485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497A72" w:rsidRPr="00B137AE" w:rsidTr="00534E86">
        <w:trPr>
          <w:cantSplit/>
          <w:trHeight w:val="787"/>
        </w:trPr>
        <w:tc>
          <w:tcPr>
            <w:tcW w:w="6797" w:type="dxa"/>
            <w:gridSpan w:val="3"/>
            <w:tcBorders>
              <w:bottom w:val="single" w:sz="1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  <w:r w:rsidRPr="00B137AE">
              <w:rPr>
                <w:b/>
                <w:sz w:val="16"/>
                <w:szCs w:val="16"/>
              </w:rPr>
              <w:t>Bedömning</w:t>
            </w:r>
          </w:p>
        </w:tc>
        <w:tc>
          <w:tcPr>
            <w:tcW w:w="347" w:type="dxa"/>
            <w:tcBorders>
              <w:bottom w:val="single" w:sz="12" w:space="0" w:color="auto"/>
            </w:tcBorders>
            <w:textDirection w:val="btLr"/>
          </w:tcPr>
          <w:p w:rsidR="00497A72" w:rsidRPr="00B137AE" w:rsidRDefault="00497A72" w:rsidP="00534E8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12" w:space="0" w:color="auto"/>
            </w:tcBorders>
            <w:textDirection w:val="btLr"/>
          </w:tcPr>
          <w:p w:rsidR="00497A72" w:rsidRPr="00B137AE" w:rsidRDefault="00497A72" w:rsidP="00534E8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12" w:space="0" w:color="auto"/>
            </w:tcBorders>
            <w:textDirection w:val="btLr"/>
          </w:tcPr>
          <w:p w:rsidR="00497A72" w:rsidRPr="00B137AE" w:rsidRDefault="00497A72" w:rsidP="00534E8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12" w:space="0" w:color="auto"/>
            </w:tcBorders>
            <w:textDirection w:val="btLr"/>
          </w:tcPr>
          <w:p w:rsidR="00497A72" w:rsidRPr="00B137AE" w:rsidRDefault="00497A72" w:rsidP="00534E8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12" w:space="0" w:color="auto"/>
            </w:tcBorders>
            <w:textDirection w:val="btLr"/>
          </w:tcPr>
          <w:p w:rsidR="00497A72" w:rsidRPr="00B137AE" w:rsidRDefault="00497A72" w:rsidP="00534E8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12" w:space="0" w:color="auto"/>
            </w:tcBorders>
            <w:textDirection w:val="btLr"/>
          </w:tcPr>
          <w:p w:rsidR="00497A72" w:rsidRPr="00B137AE" w:rsidRDefault="00497A72" w:rsidP="00534E8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12" w:space="0" w:color="auto"/>
            </w:tcBorders>
            <w:textDirection w:val="btLr"/>
          </w:tcPr>
          <w:p w:rsidR="00497A72" w:rsidRPr="00B137AE" w:rsidRDefault="00497A72" w:rsidP="00534E8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12" w:space="0" w:color="auto"/>
            </w:tcBorders>
            <w:textDirection w:val="btLr"/>
          </w:tcPr>
          <w:p w:rsidR="00497A72" w:rsidRPr="00B137AE" w:rsidRDefault="00497A72" w:rsidP="00534E8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12" w:space="0" w:color="auto"/>
            </w:tcBorders>
            <w:textDirection w:val="btLr"/>
          </w:tcPr>
          <w:p w:rsidR="00497A72" w:rsidRPr="00B137AE" w:rsidRDefault="00497A72" w:rsidP="00534E86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497A72" w:rsidRPr="00B137AE" w:rsidTr="00534E86">
        <w:trPr>
          <w:trHeight w:val="120"/>
        </w:trPr>
        <w:tc>
          <w:tcPr>
            <w:tcW w:w="2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  <w:r w:rsidRPr="00B137AE">
              <w:rPr>
                <w:b/>
                <w:sz w:val="16"/>
                <w:szCs w:val="16"/>
              </w:rPr>
              <w:t>1 A. Vakenhetsgrad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B137AE">
              <w:rPr>
                <w:sz w:val="16"/>
                <w:szCs w:val="16"/>
              </w:rPr>
              <w:t>0</w:t>
            </w:r>
          </w:p>
        </w:tc>
        <w:tc>
          <w:tcPr>
            <w:tcW w:w="44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Vaken och alert (RLS 1)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B137AE">
              <w:rPr>
                <w:sz w:val="16"/>
                <w:szCs w:val="16"/>
              </w:rPr>
              <w:t>1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Slö men kontaktbar vid lätt stimulering (RLS 2)</w:t>
            </w: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B137AE">
              <w:rPr>
                <w:sz w:val="16"/>
                <w:szCs w:val="16"/>
              </w:rPr>
              <w:t>2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  <w:highlight w:val="yellow"/>
              </w:rPr>
            </w:pPr>
            <w:r w:rsidRPr="00DF26E7">
              <w:rPr>
                <w:sz w:val="15"/>
                <w:szCs w:val="15"/>
              </w:rPr>
              <w:t>Mycket slö, kräver upprepade eller smärtsamma stimuli för kontaktbarhet eller för att följa uppmaning (RLS 3)</w:t>
            </w: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B137AE">
              <w:rPr>
                <w:sz w:val="16"/>
                <w:szCs w:val="16"/>
              </w:rPr>
              <w:t>3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Koma, okontaktbar (RLS 4)</w:t>
            </w:r>
          </w:p>
        </w:tc>
        <w:tc>
          <w:tcPr>
            <w:tcW w:w="3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  <w:r w:rsidRPr="00B137AE">
              <w:rPr>
                <w:b/>
                <w:sz w:val="16"/>
                <w:szCs w:val="16"/>
              </w:rPr>
              <w:t>1 B. Orientering</w:t>
            </w:r>
          </w:p>
          <w:p w:rsidR="00497A72" w:rsidRPr="00A548D3" w:rsidRDefault="00497A72" w:rsidP="00534E86">
            <w:pPr>
              <w:rPr>
                <w:i/>
                <w:sz w:val="14"/>
                <w:szCs w:val="14"/>
              </w:rPr>
            </w:pPr>
            <w:r w:rsidRPr="00A548D3">
              <w:rPr>
                <w:i/>
                <w:sz w:val="14"/>
                <w:szCs w:val="14"/>
              </w:rPr>
              <w:t>Fråga om patientens ålder och vad det är för månad</w:t>
            </w:r>
            <w:r>
              <w:rPr>
                <w:i/>
                <w:sz w:val="14"/>
                <w:szCs w:val="14"/>
              </w:rPr>
              <w:t xml:space="preserve"> nu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B137AE">
              <w:rPr>
                <w:sz w:val="16"/>
                <w:szCs w:val="16"/>
              </w:rPr>
              <w:t>0</w:t>
            </w:r>
          </w:p>
        </w:tc>
        <w:tc>
          <w:tcPr>
            <w:tcW w:w="4485" w:type="dxa"/>
            <w:tcBorders>
              <w:top w:val="single" w:sz="1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Svarar korrekt på båda frågorna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B137AE">
              <w:rPr>
                <w:sz w:val="16"/>
                <w:szCs w:val="16"/>
              </w:rPr>
              <w:t>1</w:t>
            </w:r>
          </w:p>
        </w:tc>
        <w:tc>
          <w:tcPr>
            <w:tcW w:w="4485" w:type="dxa"/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Svarar korrekt på en fråga</w:t>
            </w:r>
          </w:p>
        </w:tc>
        <w:tc>
          <w:tcPr>
            <w:tcW w:w="347" w:type="dxa"/>
            <w:vMerge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B137AE">
              <w:rPr>
                <w:sz w:val="16"/>
                <w:szCs w:val="16"/>
              </w:rPr>
              <w:t>2</w:t>
            </w:r>
          </w:p>
        </w:tc>
        <w:tc>
          <w:tcPr>
            <w:tcW w:w="4485" w:type="dxa"/>
            <w:tcBorders>
              <w:bottom w:val="single" w:sz="1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Svarar inte korrekt på någon av frågorna</w:t>
            </w:r>
          </w:p>
        </w:tc>
        <w:tc>
          <w:tcPr>
            <w:tcW w:w="347" w:type="dxa"/>
            <w:vMerge/>
            <w:tcBorders>
              <w:bottom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bottom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bottom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bottom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bottom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bottom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bottom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bottom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  <w:r w:rsidRPr="00B137AE">
              <w:rPr>
                <w:b/>
                <w:sz w:val="16"/>
                <w:szCs w:val="16"/>
              </w:rPr>
              <w:t>1 C.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137AE">
              <w:rPr>
                <w:b/>
                <w:sz w:val="16"/>
                <w:szCs w:val="16"/>
              </w:rPr>
              <w:t>Förståelse</w:t>
            </w:r>
          </w:p>
          <w:p w:rsidR="00497A72" w:rsidRPr="00E86FA4" w:rsidRDefault="00497A72" w:rsidP="00534E86">
            <w:pPr>
              <w:rPr>
                <w:i/>
                <w:sz w:val="12"/>
                <w:szCs w:val="12"/>
              </w:rPr>
            </w:pPr>
            <w:r w:rsidRPr="00E86FA4">
              <w:rPr>
                <w:i/>
                <w:sz w:val="12"/>
                <w:szCs w:val="12"/>
              </w:rPr>
              <w:t>Be patienten öppna och sluta ögon, knyta och öppna icke-paretiska handen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B137AE">
              <w:rPr>
                <w:sz w:val="16"/>
                <w:szCs w:val="16"/>
              </w:rPr>
              <w:t>0</w:t>
            </w:r>
          </w:p>
        </w:tc>
        <w:tc>
          <w:tcPr>
            <w:tcW w:w="4485" w:type="dxa"/>
            <w:tcBorders>
              <w:top w:val="single" w:sz="12" w:space="0" w:color="auto"/>
              <w:bottom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Utför båda uppgifterna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bottom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B137AE">
              <w:rPr>
                <w:sz w:val="16"/>
                <w:szCs w:val="16"/>
              </w:rPr>
              <w:t>1</w:t>
            </w:r>
          </w:p>
        </w:tc>
        <w:tc>
          <w:tcPr>
            <w:tcW w:w="4485" w:type="dxa"/>
            <w:tcBorders>
              <w:top w:val="single" w:sz="2" w:space="0" w:color="auto"/>
              <w:bottom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Utför en av uppgifterna</w:t>
            </w:r>
          </w:p>
        </w:tc>
        <w:tc>
          <w:tcPr>
            <w:tcW w:w="347" w:type="dxa"/>
            <w:vMerge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bottom w:val="single" w:sz="1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B137AE">
              <w:rPr>
                <w:sz w:val="16"/>
                <w:szCs w:val="16"/>
              </w:rPr>
              <w:t>2</w:t>
            </w:r>
          </w:p>
        </w:tc>
        <w:tc>
          <w:tcPr>
            <w:tcW w:w="4485" w:type="dxa"/>
            <w:tcBorders>
              <w:top w:val="single" w:sz="2" w:space="0" w:color="auto"/>
              <w:bottom w:val="single" w:sz="1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Utför ingen av uppgifterna</w:t>
            </w:r>
          </w:p>
        </w:tc>
        <w:tc>
          <w:tcPr>
            <w:tcW w:w="347" w:type="dxa"/>
            <w:vMerge/>
            <w:tcBorders>
              <w:bottom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bottom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bottom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bottom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bottom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bottom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bottom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bottom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  <w:r w:rsidRPr="00B137AE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137AE">
              <w:rPr>
                <w:b/>
                <w:sz w:val="16"/>
                <w:szCs w:val="16"/>
              </w:rPr>
              <w:t>Ögonmotorik/ ögonställning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B137AE">
              <w:rPr>
                <w:sz w:val="16"/>
                <w:szCs w:val="16"/>
              </w:rPr>
              <w:t>0</w:t>
            </w:r>
          </w:p>
        </w:tc>
        <w:tc>
          <w:tcPr>
            <w:tcW w:w="44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Normalt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B137AE">
              <w:rPr>
                <w:sz w:val="16"/>
                <w:szCs w:val="16"/>
              </w:rPr>
              <w:t>1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 xml:space="preserve">Partiell </w:t>
            </w:r>
            <w:proofErr w:type="spellStart"/>
            <w:r w:rsidRPr="00E86FA4">
              <w:rPr>
                <w:sz w:val="15"/>
                <w:szCs w:val="15"/>
              </w:rPr>
              <w:t>blickpares</w:t>
            </w:r>
            <w:proofErr w:type="spellEnd"/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B137AE">
              <w:rPr>
                <w:sz w:val="16"/>
                <w:szCs w:val="16"/>
              </w:rPr>
              <w:t>2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 xml:space="preserve">Komplett </w:t>
            </w:r>
            <w:proofErr w:type="spellStart"/>
            <w:r w:rsidRPr="00E86FA4">
              <w:rPr>
                <w:sz w:val="15"/>
                <w:szCs w:val="15"/>
              </w:rPr>
              <w:t>blickpares</w:t>
            </w:r>
            <w:proofErr w:type="spellEnd"/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497A72" w:rsidRDefault="00497A72" w:rsidP="00534E86">
            <w:pPr>
              <w:rPr>
                <w:b/>
                <w:sz w:val="16"/>
                <w:szCs w:val="16"/>
              </w:rPr>
            </w:pPr>
            <w:r w:rsidRPr="00B137AE">
              <w:rPr>
                <w:b/>
                <w:sz w:val="16"/>
                <w:szCs w:val="16"/>
              </w:rPr>
              <w:t>3. Synfält</w:t>
            </w:r>
          </w:p>
          <w:p w:rsidR="00497A72" w:rsidRPr="007F3ACE" w:rsidRDefault="00497A72" w:rsidP="00534E86">
            <w:pPr>
              <w:rPr>
                <w:i/>
                <w:sz w:val="12"/>
                <w:szCs w:val="12"/>
              </w:rPr>
            </w:pPr>
            <w:r w:rsidRPr="007F3ACE">
              <w:rPr>
                <w:i/>
                <w:sz w:val="12"/>
                <w:szCs w:val="12"/>
              </w:rPr>
              <w:t xml:space="preserve">Testa varje synfält för sig. Be patienten räkna fingrar </w:t>
            </w:r>
          </w:p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  <w:r w:rsidRPr="007F3ACE">
              <w:rPr>
                <w:i/>
                <w:sz w:val="12"/>
                <w:szCs w:val="12"/>
              </w:rPr>
              <w:t>i de fyra kvadranterna (om detta ej är möjligt använd hotrörelse).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Inga synfältsbortfall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B137AE">
              <w:rPr>
                <w:sz w:val="16"/>
                <w:szCs w:val="16"/>
              </w:rPr>
              <w:t>1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 xml:space="preserve">Partiell </w:t>
            </w:r>
            <w:proofErr w:type="spellStart"/>
            <w:r w:rsidRPr="00E86FA4">
              <w:rPr>
                <w:sz w:val="15"/>
                <w:szCs w:val="15"/>
              </w:rPr>
              <w:t>hemianopsi</w:t>
            </w:r>
            <w:proofErr w:type="spellEnd"/>
            <w:r w:rsidRPr="00E86FA4">
              <w:rPr>
                <w:sz w:val="15"/>
                <w:szCs w:val="15"/>
              </w:rPr>
              <w:t xml:space="preserve"> (t.ex. </w:t>
            </w:r>
            <w:proofErr w:type="spellStart"/>
            <w:r w:rsidRPr="00E86FA4">
              <w:rPr>
                <w:sz w:val="15"/>
                <w:szCs w:val="15"/>
              </w:rPr>
              <w:t>kvadrantanopsi</w:t>
            </w:r>
            <w:proofErr w:type="spellEnd"/>
            <w:r w:rsidRPr="00E86FA4">
              <w:rPr>
                <w:sz w:val="15"/>
                <w:szCs w:val="15"/>
              </w:rPr>
              <w:t>)</w:t>
            </w: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 xml:space="preserve">Komplett </w:t>
            </w:r>
            <w:proofErr w:type="spellStart"/>
            <w:r w:rsidRPr="00E86FA4">
              <w:rPr>
                <w:sz w:val="15"/>
                <w:szCs w:val="15"/>
              </w:rPr>
              <w:t>hemianopsi</w:t>
            </w:r>
            <w:proofErr w:type="spellEnd"/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B137AE">
              <w:rPr>
                <w:sz w:val="16"/>
                <w:szCs w:val="16"/>
              </w:rPr>
              <w:t>3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Bilaterala synfältsdefekter (t.ex. blind inklusive kortikal blindhet)</w:t>
            </w: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  <w:r w:rsidRPr="00B137AE">
              <w:rPr>
                <w:b/>
                <w:sz w:val="16"/>
                <w:szCs w:val="16"/>
              </w:rPr>
              <w:t xml:space="preserve">4. </w:t>
            </w:r>
            <w:proofErr w:type="spellStart"/>
            <w:r w:rsidRPr="00B137AE">
              <w:rPr>
                <w:b/>
                <w:sz w:val="16"/>
                <w:szCs w:val="16"/>
              </w:rPr>
              <w:t>Facialispares</w:t>
            </w:r>
            <w:proofErr w:type="spellEnd"/>
          </w:p>
          <w:p w:rsidR="00497A72" w:rsidRPr="00A548D3" w:rsidRDefault="00497A72" w:rsidP="00534E86">
            <w:pPr>
              <w:rPr>
                <w:i/>
                <w:sz w:val="14"/>
                <w:szCs w:val="14"/>
              </w:rPr>
            </w:pPr>
            <w:r w:rsidRPr="00A548D3">
              <w:rPr>
                <w:i/>
                <w:sz w:val="14"/>
                <w:szCs w:val="14"/>
              </w:rPr>
              <w:t>Be patienten visa tänderna, höja ögonbrynen och blunda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 xml:space="preserve">Ingen </w:t>
            </w:r>
            <w:proofErr w:type="spellStart"/>
            <w:r w:rsidRPr="00E86FA4">
              <w:rPr>
                <w:sz w:val="15"/>
                <w:szCs w:val="15"/>
              </w:rPr>
              <w:t>facialispares</w:t>
            </w:r>
            <w:proofErr w:type="spellEnd"/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 xml:space="preserve">Partiell central </w:t>
            </w:r>
            <w:proofErr w:type="spellStart"/>
            <w:r w:rsidRPr="00E86FA4">
              <w:rPr>
                <w:sz w:val="15"/>
                <w:szCs w:val="15"/>
              </w:rPr>
              <w:t>facialispares</w:t>
            </w:r>
            <w:proofErr w:type="spellEnd"/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 xml:space="preserve">Komplett central </w:t>
            </w:r>
            <w:proofErr w:type="spellStart"/>
            <w:r w:rsidRPr="00E86FA4">
              <w:rPr>
                <w:sz w:val="15"/>
                <w:szCs w:val="15"/>
              </w:rPr>
              <w:t>facialispares</w:t>
            </w:r>
            <w:proofErr w:type="spellEnd"/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 xml:space="preserve">Perifer eller bilateral </w:t>
            </w:r>
            <w:proofErr w:type="spellStart"/>
            <w:r w:rsidRPr="00E86FA4">
              <w:rPr>
                <w:sz w:val="15"/>
                <w:szCs w:val="15"/>
              </w:rPr>
              <w:t>facialispares</w:t>
            </w:r>
            <w:proofErr w:type="spellEnd"/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  <w:r w:rsidRPr="00B137AE">
              <w:rPr>
                <w:b/>
                <w:sz w:val="16"/>
                <w:szCs w:val="16"/>
              </w:rPr>
              <w:t>5. Pares i arm</w:t>
            </w:r>
          </w:p>
          <w:p w:rsidR="00497A72" w:rsidRPr="00A548D3" w:rsidRDefault="00497A72" w:rsidP="00534E86">
            <w:pPr>
              <w:rPr>
                <w:i/>
                <w:sz w:val="14"/>
                <w:szCs w:val="14"/>
              </w:rPr>
            </w:pPr>
            <w:r w:rsidRPr="00A548D3">
              <w:rPr>
                <w:i/>
                <w:sz w:val="14"/>
                <w:szCs w:val="14"/>
              </w:rPr>
              <w:t>Be patienten sträcka ut armen (90° vinkel mot kroppen i sittande, 45° vinkel i liggande) och hålla kvar med handflata nedåt.</w:t>
            </w:r>
          </w:p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A548D3">
              <w:rPr>
                <w:i/>
                <w:sz w:val="14"/>
                <w:szCs w:val="14"/>
              </w:rPr>
              <w:t>Räkna högt till tio.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Håller kvar armen i 10 sekunder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Armen sjunker inom 10 sekunder, men når inte sängen</w:t>
            </w: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Armen faller till sängen inom 10 sekunder</w:t>
            </w: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Armen faller omedelbart, rör armen mot underlaget</w:t>
            </w: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Ingen rörlighet i armen</w:t>
            </w: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Omöjligt att testa</w:t>
            </w:r>
            <w:r w:rsidRPr="00E86FA4">
              <w:rPr>
                <w:i/>
                <w:sz w:val="15"/>
                <w:szCs w:val="15"/>
              </w:rPr>
              <w:t xml:space="preserve"> (stelopererad/amputerad, räknas inte i slutpoäng)</w:t>
            </w: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  <w:r w:rsidRPr="00B137AE">
              <w:rPr>
                <w:b/>
                <w:sz w:val="16"/>
                <w:szCs w:val="16"/>
              </w:rPr>
              <w:t>6. Pares i ben</w:t>
            </w:r>
          </w:p>
          <w:p w:rsidR="00497A72" w:rsidRPr="00A548D3" w:rsidRDefault="00497A72" w:rsidP="00534E86">
            <w:pPr>
              <w:rPr>
                <w:i/>
                <w:sz w:val="14"/>
                <w:szCs w:val="14"/>
              </w:rPr>
            </w:pPr>
            <w:r w:rsidRPr="00A548D3">
              <w:rPr>
                <w:i/>
                <w:sz w:val="14"/>
                <w:szCs w:val="14"/>
              </w:rPr>
              <w:t>Be patienten i liggande lyfta benet i 3</w:t>
            </w:r>
            <w:r>
              <w:rPr>
                <w:i/>
                <w:sz w:val="14"/>
                <w:szCs w:val="14"/>
              </w:rPr>
              <w:t>0° vinkel mot sängen och hålla kvar.</w:t>
            </w:r>
          </w:p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A548D3">
              <w:rPr>
                <w:i/>
                <w:sz w:val="14"/>
                <w:szCs w:val="14"/>
              </w:rPr>
              <w:t>Räkna högt till fem.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Håller kvar benet i 5 sekunder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Benet sjunker inom 5 sekunder, men når inte sängen</w:t>
            </w: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Benet faller till sängen inom 5 sekunder</w:t>
            </w: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Benet faller omedelbart, kan röra benet mot underlaget</w:t>
            </w: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Ingen rörlighet i benet</w:t>
            </w: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Omöjligt att testa</w:t>
            </w:r>
            <w:r w:rsidRPr="00E86FA4">
              <w:rPr>
                <w:i/>
                <w:sz w:val="15"/>
                <w:szCs w:val="15"/>
              </w:rPr>
              <w:t xml:space="preserve"> (stelopererad/amputerad, räknas inte i slutpoäng)</w:t>
            </w: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497A72" w:rsidRPr="00DF26E7" w:rsidRDefault="00497A72" w:rsidP="00534E86">
            <w:pPr>
              <w:rPr>
                <w:b/>
                <w:sz w:val="16"/>
                <w:szCs w:val="16"/>
              </w:rPr>
            </w:pPr>
            <w:r w:rsidRPr="00DF26E7">
              <w:rPr>
                <w:b/>
                <w:sz w:val="16"/>
                <w:szCs w:val="16"/>
              </w:rPr>
              <w:t>7. Extremitets-ataxi</w:t>
            </w:r>
          </w:p>
          <w:p w:rsidR="00497A72" w:rsidRPr="00E86FA4" w:rsidRDefault="00497A72" w:rsidP="00534E86">
            <w:pPr>
              <w:rPr>
                <w:i/>
                <w:sz w:val="14"/>
                <w:szCs w:val="14"/>
                <w:highlight w:val="yellow"/>
              </w:rPr>
            </w:pPr>
            <w:r w:rsidRPr="00DF26E7">
              <w:rPr>
                <w:i/>
                <w:sz w:val="14"/>
                <w:szCs w:val="14"/>
              </w:rPr>
              <w:t>Finger-näsa (alt. finger-finger) och häl-knä, med öppna ögon.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 xml:space="preserve">Ingen ataxi </w:t>
            </w:r>
            <w:r w:rsidRPr="00E86FA4">
              <w:rPr>
                <w:i/>
                <w:sz w:val="15"/>
                <w:szCs w:val="15"/>
              </w:rPr>
              <w:t>(används också om pares eller om patienten inte förstår)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Ataxi i en extremitet</w:t>
            </w: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Ataxi i två extremiteter</w:t>
            </w: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  <w:r w:rsidRPr="00B137AE">
              <w:rPr>
                <w:b/>
                <w:sz w:val="16"/>
                <w:szCs w:val="16"/>
              </w:rPr>
              <w:t>8. Sensibilitet (smärta)</w:t>
            </w:r>
          </w:p>
          <w:p w:rsidR="00497A72" w:rsidRPr="00A548D3" w:rsidRDefault="00497A72" w:rsidP="00534E86">
            <w:pPr>
              <w:rPr>
                <w:i/>
                <w:sz w:val="14"/>
                <w:szCs w:val="14"/>
              </w:rPr>
            </w:pPr>
            <w:r w:rsidRPr="00A548D3">
              <w:rPr>
                <w:i/>
                <w:sz w:val="14"/>
                <w:szCs w:val="14"/>
              </w:rPr>
              <w:t>Testas med nål proximalt i samtliga extremiteter.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Normalt, ingen känselnedsättning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Lätt till måttlig känselnedsättning</w:t>
            </w: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Svår eller total känselnedsättning</w:t>
            </w: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  <w:r w:rsidRPr="00B137AE">
              <w:rPr>
                <w:b/>
                <w:sz w:val="16"/>
                <w:szCs w:val="16"/>
              </w:rPr>
              <w:t>9. Språk</w:t>
            </w:r>
          </w:p>
          <w:p w:rsidR="00497A72" w:rsidRPr="00E86FA4" w:rsidRDefault="00497A72" w:rsidP="00534E86">
            <w:pPr>
              <w:rPr>
                <w:i/>
                <w:sz w:val="12"/>
                <w:szCs w:val="12"/>
              </w:rPr>
            </w:pPr>
            <w:r w:rsidRPr="00E86FA4">
              <w:rPr>
                <w:i/>
                <w:sz w:val="12"/>
                <w:szCs w:val="12"/>
              </w:rPr>
              <w:t>Be patienten beskriva bild (</w:t>
            </w:r>
            <w:proofErr w:type="spellStart"/>
            <w:r w:rsidRPr="00E86FA4">
              <w:rPr>
                <w:i/>
                <w:sz w:val="12"/>
                <w:szCs w:val="12"/>
              </w:rPr>
              <w:t>fig</w:t>
            </w:r>
            <w:proofErr w:type="spellEnd"/>
            <w:r w:rsidRPr="00E86FA4">
              <w:rPr>
                <w:i/>
                <w:sz w:val="12"/>
                <w:szCs w:val="12"/>
              </w:rPr>
              <w:t xml:space="preserve"> A) benämna föremål (</w:t>
            </w:r>
            <w:proofErr w:type="spellStart"/>
            <w:r w:rsidRPr="00E86FA4">
              <w:rPr>
                <w:i/>
                <w:sz w:val="12"/>
                <w:szCs w:val="12"/>
              </w:rPr>
              <w:t>fig</w:t>
            </w:r>
            <w:proofErr w:type="spellEnd"/>
            <w:r w:rsidRPr="00E86FA4">
              <w:rPr>
                <w:i/>
                <w:sz w:val="12"/>
                <w:szCs w:val="12"/>
              </w:rPr>
              <w:t xml:space="preserve"> B) och läsa meningar. Använd figurer och ord.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Ingen afasi, normalt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Lätt till måttlig afasi</w:t>
            </w: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Svår afasi, fragmentariska uttryck</w:t>
            </w: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 xml:space="preserve">Stum eller global afasi </w:t>
            </w:r>
            <w:r w:rsidRPr="00E86FA4">
              <w:rPr>
                <w:i/>
                <w:sz w:val="15"/>
                <w:szCs w:val="15"/>
              </w:rPr>
              <w:t xml:space="preserve">(expressiv + </w:t>
            </w:r>
            <w:proofErr w:type="spellStart"/>
            <w:r w:rsidRPr="00E86FA4">
              <w:rPr>
                <w:i/>
                <w:sz w:val="15"/>
                <w:szCs w:val="15"/>
              </w:rPr>
              <w:t>impressiv</w:t>
            </w:r>
            <w:proofErr w:type="spellEnd"/>
            <w:r w:rsidRPr="00E86FA4">
              <w:rPr>
                <w:i/>
                <w:sz w:val="15"/>
                <w:szCs w:val="15"/>
              </w:rPr>
              <w:t>)</w:t>
            </w: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  <w:r w:rsidRPr="00B137AE">
              <w:rPr>
                <w:b/>
                <w:sz w:val="16"/>
                <w:szCs w:val="16"/>
              </w:rPr>
              <w:t xml:space="preserve">10. </w:t>
            </w:r>
            <w:proofErr w:type="spellStart"/>
            <w:r w:rsidRPr="00B137AE">
              <w:rPr>
                <w:b/>
                <w:sz w:val="16"/>
                <w:szCs w:val="16"/>
              </w:rPr>
              <w:t>Dysartri</w:t>
            </w:r>
            <w:proofErr w:type="spellEnd"/>
          </w:p>
          <w:p w:rsidR="00497A72" w:rsidRPr="00A548D3" w:rsidRDefault="00497A72" w:rsidP="00534E86">
            <w:pPr>
              <w:rPr>
                <w:i/>
                <w:sz w:val="14"/>
                <w:szCs w:val="14"/>
              </w:rPr>
            </w:pPr>
            <w:r w:rsidRPr="00A548D3">
              <w:rPr>
                <w:i/>
                <w:sz w:val="14"/>
                <w:szCs w:val="14"/>
              </w:rPr>
              <w:t>Be patienten läsa ord.</w:t>
            </w:r>
          </w:p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A548D3">
              <w:rPr>
                <w:i/>
                <w:sz w:val="14"/>
                <w:szCs w:val="14"/>
              </w:rPr>
              <w:t>Bilaga: mamma, tipp-topp osv.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>Normalt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 xml:space="preserve">Lindrig till måttlig </w:t>
            </w:r>
            <w:proofErr w:type="spellStart"/>
            <w:r w:rsidRPr="00E86FA4">
              <w:rPr>
                <w:sz w:val="15"/>
                <w:szCs w:val="15"/>
              </w:rPr>
              <w:t>dysartri</w:t>
            </w:r>
            <w:proofErr w:type="spellEnd"/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 xml:space="preserve">Svår </w:t>
            </w:r>
            <w:proofErr w:type="spellStart"/>
            <w:r w:rsidRPr="00E86FA4">
              <w:rPr>
                <w:sz w:val="15"/>
                <w:szCs w:val="15"/>
              </w:rPr>
              <w:t>dysartri</w:t>
            </w:r>
            <w:proofErr w:type="spellEnd"/>
            <w:r w:rsidRPr="00E86FA4">
              <w:rPr>
                <w:sz w:val="15"/>
                <w:szCs w:val="15"/>
              </w:rPr>
              <w:t xml:space="preserve">, talar så sluddrigt att det inte går att förstå. </w:t>
            </w:r>
            <w:proofErr w:type="spellStart"/>
            <w:r w:rsidRPr="00E86FA4">
              <w:rPr>
                <w:sz w:val="15"/>
                <w:szCs w:val="15"/>
              </w:rPr>
              <w:t>Mutistisk</w:t>
            </w:r>
            <w:proofErr w:type="spellEnd"/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86FA4" w:rsidRDefault="00497A72" w:rsidP="00534E86">
            <w:pPr>
              <w:rPr>
                <w:sz w:val="15"/>
                <w:szCs w:val="15"/>
              </w:rPr>
            </w:pPr>
            <w:r w:rsidRPr="00E86FA4">
              <w:rPr>
                <w:sz w:val="15"/>
                <w:szCs w:val="15"/>
              </w:rPr>
              <w:t xml:space="preserve">Intuberad eller annat fysiskt talhinder </w:t>
            </w:r>
            <w:r w:rsidRPr="00E86FA4">
              <w:rPr>
                <w:i/>
                <w:sz w:val="15"/>
                <w:szCs w:val="15"/>
              </w:rPr>
              <w:t>(räknas inte i slutpoäng)</w:t>
            </w: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b/>
                <w:sz w:val="16"/>
                <w:szCs w:val="16"/>
              </w:rPr>
            </w:pPr>
            <w:r w:rsidRPr="00B137AE">
              <w:rPr>
                <w:b/>
                <w:sz w:val="16"/>
                <w:szCs w:val="16"/>
              </w:rPr>
              <w:t xml:space="preserve">11. Sensoriskt </w:t>
            </w:r>
            <w:proofErr w:type="spellStart"/>
            <w:r w:rsidRPr="00B137AE">
              <w:rPr>
                <w:b/>
                <w:sz w:val="16"/>
                <w:szCs w:val="16"/>
              </w:rPr>
              <w:t>neglekt</w:t>
            </w:r>
            <w:proofErr w:type="spellEnd"/>
          </w:p>
          <w:p w:rsidR="00497A72" w:rsidRPr="00A548D3" w:rsidRDefault="00497A72" w:rsidP="00534E86">
            <w:pPr>
              <w:rPr>
                <w:i/>
                <w:sz w:val="14"/>
                <w:szCs w:val="14"/>
              </w:rPr>
            </w:pPr>
            <w:r w:rsidRPr="00A548D3">
              <w:rPr>
                <w:i/>
                <w:sz w:val="14"/>
                <w:szCs w:val="14"/>
              </w:rPr>
              <w:t>Be patienten beskriva bild (</w:t>
            </w:r>
            <w:proofErr w:type="spellStart"/>
            <w:r w:rsidRPr="00A548D3">
              <w:rPr>
                <w:i/>
                <w:sz w:val="14"/>
                <w:szCs w:val="14"/>
              </w:rPr>
              <w:t>fig</w:t>
            </w:r>
            <w:proofErr w:type="spellEnd"/>
            <w:r w:rsidRPr="00A548D3">
              <w:rPr>
                <w:i/>
                <w:sz w:val="14"/>
                <w:szCs w:val="14"/>
              </w:rPr>
              <w:t xml:space="preserve"> A)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DF26E7" w:rsidRDefault="00497A72" w:rsidP="00534E86">
            <w:pPr>
              <w:rPr>
                <w:sz w:val="15"/>
                <w:szCs w:val="15"/>
              </w:rPr>
            </w:pPr>
            <w:r w:rsidRPr="00DF26E7">
              <w:rPr>
                <w:sz w:val="15"/>
                <w:szCs w:val="15"/>
              </w:rPr>
              <w:t xml:space="preserve">En modalitet nedsatt </w:t>
            </w:r>
            <w:r w:rsidRPr="00DF26E7">
              <w:rPr>
                <w:i/>
                <w:sz w:val="15"/>
                <w:szCs w:val="15"/>
              </w:rPr>
              <w:t xml:space="preserve">(visuell eller </w:t>
            </w:r>
            <w:proofErr w:type="spellStart"/>
            <w:r w:rsidRPr="00DF26E7">
              <w:rPr>
                <w:i/>
                <w:sz w:val="15"/>
                <w:szCs w:val="15"/>
              </w:rPr>
              <w:t>kutan</w:t>
            </w:r>
            <w:proofErr w:type="spellEnd"/>
            <w:r w:rsidRPr="00DF26E7">
              <w:rPr>
                <w:i/>
                <w:sz w:val="15"/>
                <w:szCs w:val="15"/>
              </w:rPr>
              <w:t xml:space="preserve"> ouppmärksamhet vid bilateral simultan stimulering)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B137AE" w:rsidTr="00534E86">
        <w:tc>
          <w:tcPr>
            <w:tcW w:w="202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B137AE" w:rsidRDefault="00497A72" w:rsidP="00534E86">
            <w:pPr>
              <w:rPr>
                <w:sz w:val="16"/>
                <w:szCs w:val="16"/>
              </w:rPr>
            </w:pPr>
            <w:r w:rsidRPr="00B137AE">
              <w:rPr>
                <w:sz w:val="16"/>
                <w:szCs w:val="16"/>
              </w:rPr>
              <w:t>2</w:t>
            </w:r>
          </w:p>
        </w:tc>
        <w:tc>
          <w:tcPr>
            <w:tcW w:w="44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DF26E7" w:rsidRDefault="00497A72" w:rsidP="00534E86">
            <w:pPr>
              <w:rPr>
                <w:sz w:val="15"/>
                <w:szCs w:val="15"/>
              </w:rPr>
            </w:pPr>
            <w:r w:rsidRPr="00DF26E7">
              <w:rPr>
                <w:sz w:val="15"/>
                <w:szCs w:val="15"/>
              </w:rPr>
              <w:t xml:space="preserve">Uttalat halvsidigt </w:t>
            </w:r>
            <w:proofErr w:type="spellStart"/>
            <w:r w:rsidRPr="00DF26E7">
              <w:rPr>
                <w:sz w:val="15"/>
                <w:szCs w:val="15"/>
              </w:rPr>
              <w:t>neglekt</w:t>
            </w:r>
            <w:proofErr w:type="spellEnd"/>
            <w:r w:rsidRPr="00DF26E7">
              <w:rPr>
                <w:sz w:val="15"/>
                <w:szCs w:val="15"/>
              </w:rPr>
              <w:t xml:space="preserve"> </w:t>
            </w:r>
            <w:r w:rsidRPr="00DF26E7">
              <w:rPr>
                <w:i/>
                <w:sz w:val="15"/>
                <w:szCs w:val="15"/>
              </w:rPr>
              <w:t>(</w:t>
            </w:r>
            <w:proofErr w:type="spellStart"/>
            <w:r w:rsidRPr="00DF26E7">
              <w:rPr>
                <w:i/>
                <w:sz w:val="15"/>
                <w:szCs w:val="15"/>
              </w:rPr>
              <w:t>hemiinattention</w:t>
            </w:r>
            <w:proofErr w:type="spellEnd"/>
            <w:r w:rsidRPr="00DF26E7">
              <w:rPr>
                <w:i/>
                <w:sz w:val="15"/>
                <w:szCs w:val="15"/>
              </w:rPr>
              <w:t>)</w:t>
            </w:r>
            <w:r w:rsidRPr="00DF26E7">
              <w:rPr>
                <w:sz w:val="15"/>
                <w:szCs w:val="15"/>
              </w:rPr>
              <w:t xml:space="preserve">, ouppmärksamhet vid såväl visuell som </w:t>
            </w:r>
            <w:proofErr w:type="spellStart"/>
            <w:r w:rsidRPr="00DF26E7">
              <w:rPr>
                <w:sz w:val="15"/>
                <w:szCs w:val="15"/>
              </w:rPr>
              <w:t>kutan</w:t>
            </w:r>
            <w:proofErr w:type="spellEnd"/>
            <w:r w:rsidRPr="00DF26E7">
              <w:rPr>
                <w:sz w:val="15"/>
                <w:szCs w:val="15"/>
              </w:rPr>
              <w:t xml:space="preserve"> stimulering</w:t>
            </w:r>
          </w:p>
        </w:tc>
        <w:tc>
          <w:tcPr>
            <w:tcW w:w="34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24"/>
                <w:szCs w:val="24"/>
              </w:rPr>
            </w:pPr>
          </w:p>
        </w:tc>
      </w:tr>
      <w:tr w:rsidR="00497A72" w:rsidRPr="00E86FA4" w:rsidTr="00534E86">
        <w:tc>
          <w:tcPr>
            <w:tcW w:w="679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7A72" w:rsidRPr="00E86FA4" w:rsidRDefault="00497A72" w:rsidP="00534E8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TOTALSUMMA</w:t>
            </w:r>
          </w:p>
        </w:tc>
        <w:tc>
          <w:tcPr>
            <w:tcW w:w="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7A72" w:rsidRPr="00EA5BC1" w:rsidRDefault="00497A72" w:rsidP="00534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7A72" w:rsidRPr="00EA5BC1" w:rsidRDefault="00497A72" w:rsidP="00534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7A72" w:rsidRPr="00EA5BC1" w:rsidRDefault="00497A72" w:rsidP="00534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7A72" w:rsidRPr="00EA5BC1" w:rsidRDefault="00497A72" w:rsidP="00534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7A72" w:rsidRPr="00EA5BC1" w:rsidRDefault="00497A72" w:rsidP="00534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7A72" w:rsidRPr="00EA5BC1" w:rsidRDefault="00497A72" w:rsidP="00534E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A72" w:rsidRPr="00EA5BC1" w:rsidRDefault="00497A72" w:rsidP="00534E86">
            <w:pPr>
              <w:jc w:val="center"/>
              <w:rPr>
                <w:sz w:val="16"/>
                <w:szCs w:val="16"/>
              </w:rPr>
            </w:pPr>
          </w:p>
        </w:tc>
      </w:tr>
    </w:tbl>
    <w:p w:rsidR="00497A72" w:rsidRPr="00E86FA4" w:rsidRDefault="00497A72" w:rsidP="00497A72">
      <w:pPr>
        <w:rPr>
          <w:sz w:val="2"/>
          <w:szCs w:val="2"/>
        </w:rPr>
      </w:pPr>
    </w:p>
    <w:tbl>
      <w:tblPr>
        <w:tblStyle w:val="Tabellrutnt"/>
        <w:tblW w:w="9918" w:type="dxa"/>
        <w:tblBorders>
          <w:top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387"/>
      </w:tblGrid>
      <w:tr w:rsidR="00497A72" w:rsidRPr="00C2396B" w:rsidTr="00534E86">
        <w:tc>
          <w:tcPr>
            <w:tcW w:w="4531" w:type="dxa"/>
          </w:tcPr>
          <w:p w:rsidR="00497A72" w:rsidRPr="00C2396B" w:rsidRDefault="00497A72" w:rsidP="00534E86">
            <w:pPr>
              <w:rPr>
                <w:sz w:val="20"/>
                <w:szCs w:val="20"/>
              </w:rPr>
            </w:pPr>
            <w:r w:rsidRPr="00C2396B">
              <w:rPr>
                <w:sz w:val="20"/>
                <w:szCs w:val="20"/>
              </w:rPr>
              <w:t>Ansvarig läkare:</w:t>
            </w:r>
          </w:p>
        </w:tc>
        <w:tc>
          <w:tcPr>
            <w:tcW w:w="5387" w:type="dxa"/>
          </w:tcPr>
          <w:p w:rsidR="00497A72" w:rsidRPr="00C2396B" w:rsidRDefault="00497A72" w:rsidP="00534E86">
            <w:pPr>
              <w:rPr>
                <w:sz w:val="20"/>
                <w:szCs w:val="20"/>
              </w:rPr>
            </w:pPr>
          </w:p>
        </w:tc>
      </w:tr>
    </w:tbl>
    <w:p w:rsidR="00FB5261" w:rsidRDefault="00FB5261"/>
    <w:sectPr w:rsidR="00FB52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449" w:rsidRDefault="00CB7449" w:rsidP="006131B4">
      <w:pPr>
        <w:spacing w:after="0" w:line="240" w:lineRule="auto"/>
      </w:pPr>
      <w:r>
        <w:separator/>
      </w:r>
    </w:p>
  </w:endnote>
  <w:endnote w:type="continuationSeparator" w:id="0">
    <w:p w:rsidR="00CB7449" w:rsidRDefault="00CB7449" w:rsidP="0061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1B4" w:rsidRDefault="006131B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1B4" w:rsidRDefault="006131B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1B4" w:rsidRDefault="006131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449" w:rsidRDefault="00CB7449" w:rsidP="006131B4">
      <w:pPr>
        <w:spacing w:after="0" w:line="240" w:lineRule="auto"/>
      </w:pPr>
      <w:r>
        <w:separator/>
      </w:r>
    </w:p>
  </w:footnote>
  <w:footnote w:type="continuationSeparator" w:id="0">
    <w:p w:rsidR="00CB7449" w:rsidRDefault="00CB7449" w:rsidP="0061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1B4" w:rsidRDefault="006131B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1B4" w:rsidRDefault="006131B4" w:rsidP="006131B4">
    <w:pPr>
      <w:pStyle w:val="Sidhuvud"/>
      <w:tabs>
        <w:tab w:val="clear" w:pos="4536"/>
        <w:tab w:val="clear" w:pos="9072"/>
        <w:tab w:val="left" w:pos="8081"/>
      </w:tabs>
    </w:pPr>
    <w:r>
      <w:rPr>
        <w:noProof/>
        <w:lang w:eastAsia="sv-SE"/>
      </w:rPr>
      <w:drawing>
        <wp:inline distT="0" distB="0" distL="0" distR="0" wp14:anchorId="5E470AA5" wp14:editId="66703960">
          <wp:extent cx="1771015" cy="48450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48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6131B4" w:rsidRDefault="006131B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1B4" w:rsidRDefault="006131B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72"/>
    <w:rsid w:val="001D2CA0"/>
    <w:rsid w:val="00497A72"/>
    <w:rsid w:val="004B7D08"/>
    <w:rsid w:val="006131B4"/>
    <w:rsid w:val="006948BF"/>
    <w:rsid w:val="00CB7449"/>
    <w:rsid w:val="00FB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4F4FD-1B87-4E8F-96E5-13F22583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A72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97A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97A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nt">
    <w:name w:val="Table Grid"/>
    <w:basedOn w:val="Normaltabell"/>
    <w:uiPriority w:val="59"/>
    <w:rsid w:val="0049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97A7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97A7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97A72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9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7A72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13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31B4"/>
  </w:style>
  <w:style w:type="paragraph" w:styleId="Sidfot">
    <w:name w:val="footer"/>
    <w:basedOn w:val="Normal"/>
    <w:link w:val="SidfotChar"/>
    <w:uiPriority w:val="99"/>
    <w:unhideWhenUsed/>
    <w:rsid w:val="00613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3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Kyhlberg Erica</dc:creator>
  <cp:keywords/>
  <dc:description/>
  <cp:lastModifiedBy>Kyhlberg Erica</cp:lastModifiedBy>
  <cp:revision>4</cp:revision>
  <dcterms:created xsi:type="dcterms:W3CDTF">2021-06-03T09:21:00Z</dcterms:created>
  <dcterms:modified xsi:type="dcterms:W3CDTF">2021-06-14T08:14:00Z</dcterms:modified>
</cp:coreProperties>
</file>