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83" w:type="dxa"/>
        <w:tblLook w:val="04A0" w:firstRow="1" w:lastRow="0" w:firstColumn="1" w:lastColumn="0" w:noHBand="0" w:noVBand="1"/>
      </w:tblPr>
      <w:tblGrid>
        <w:gridCol w:w="6875"/>
        <w:gridCol w:w="3455"/>
        <w:gridCol w:w="3753"/>
      </w:tblGrid>
      <w:tr w:rsidR="00107981" w:rsidRPr="0075204D" w:rsidTr="00601290">
        <w:trPr>
          <w:trHeight w:val="694"/>
        </w:trPr>
        <w:tc>
          <w:tcPr>
            <w:tcW w:w="6875" w:type="dxa"/>
            <w:vAlign w:val="bottom"/>
          </w:tcPr>
          <w:p w:rsidR="00107981" w:rsidRPr="0075204D" w:rsidRDefault="00AB726A" w:rsidP="00836DAF">
            <w:pPr>
              <w:spacing w:after="0" w:line="240" w:lineRule="auto"/>
              <w:rPr>
                <w:rFonts w:ascii="Arial" w:hAnsi="Arial" w:cs="Arial"/>
                <w:sz w:val="16"/>
                <w:szCs w:val="16"/>
              </w:rPr>
            </w:pPr>
            <w:bookmarkStart w:id="0" w:name="_GoBack"/>
            <w:bookmarkEnd w:id="0"/>
            <w:r>
              <w:rPr>
                <w:noProof/>
                <w:lang w:eastAsia="sv-SE"/>
              </w:rPr>
              <w:drawing>
                <wp:inline distT="0" distB="0" distL="0" distR="0" wp14:anchorId="73E1BF1C" wp14:editId="366D796D">
                  <wp:extent cx="1451241" cy="3814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6037" cy="390621"/>
                          </a:xfrm>
                          <a:prstGeom prst="rect">
                            <a:avLst/>
                          </a:prstGeom>
                          <a:noFill/>
                          <a:ln>
                            <a:noFill/>
                          </a:ln>
                        </pic:spPr>
                      </pic:pic>
                    </a:graphicData>
                  </a:graphic>
                </wp:inline>
              </w:drawing>
            </w:r>
          </w:p>
          <w:p w:rsidR="00107981" w:rsidRPr="0075204D" w:rsidRDefault="00107981" w:rsidP="00836DAF">
            <w:pPr>
              <w:spacing w:after="0" w:line="240" w:lineRule="auto"/>
              <w:rPr>
                <w:rFonts w:ascii="Arial" w:hAnsi="Arial" w:cs="Arial"/>
                <w:sz w:val="16"/>
                <w:szCs w:val="16"/>
              </w:rPr>
            </w:pPr>
          </w:p>
        </w:tc>
        <w:tc>
          <w:tcPr>
            <w:tcW w:w="7208" w:type="dxa"/>
            <w:gridSpan w:val="2"/>
          </w:tcPr>
          <w:p w:rsidR="00107981" w:rsidRPr="00DA316B" w:rsidRDefault="00A11B8A" w:rsidP="00107981">
            <w:pPr>
              <w:spacing w:after="0" w:line="240" w:lineRule="auto"/>
              <w:rPr>
                <w:rFonts w:ascii="Arial" w:hAnsi="Arial" w:cs="Arial"/>
                <w:b/>
                <w:sz w:val="24"/>
                <w:szCs w:val="28"/>
              </w:rPr>
            </w:pPr>
            <w:r w:rsidRPr="00DA316B">
              <w:rPr>
                <w:rFonts w:ascii="Arial" w:hAnsi="Arial" w:cs="Arial"/>
                <w:b/>
                <w:sz w:val="24"/>
                <w:szCs w:val="28"/>
              </w:rPr>
              <w:t>RISKBEDÖMNING INFÖR ÄNDRINGAR I VERKSAMHETEN</w:t>
            </w:r>
          </w:p>
        </w:tc>
      </w:tr>
      <w:tr w:rsidR="00107981" w:rsidRPr="0075204D" w:rsidTr="00601290">
        <w:trPr>
          <w:trHeight w:val="534"/>
        </w:trPr>
        <w:tc>
          <w:tcPr>
            <w:tcW w:w="6875" w:type="dxa"/>
          </w:tcPr>
          <w:p w:rsidR="00891F59" w:rsidRPr="00DA316B" w:rsidRDefault="00A11B8A" w:rsidP="00223203">
            <w:pPr>
              <w:spacing w:after="0" w:line="240" w:lineRule="auto"/>
              <w:rPr>
                <w:rFonts w:ascii="Arial" w:hAnsi="Arial" w:cs="Arial"/>
                <w:sz w:val="16"/>
                <w:szCs w:val="16"/>
              </w:rPr>
            </w:pPr>
            <w:r w:rsidRPr="00DA316B">
              <w:rPr>
                <w:rFonts w:ascii="Arial" w:hAnsi="Arial" w:cs="Arial"/>
                <w:b/>
                <w:sz w:val="16"/>
                <w:szCs w:val="16"/>
                <w:lang w:val="en-US"/>
              </w:rPr>
              <w:t>Avdelning/Enhet</w:t>
            </w:r>
            <w:r w:rsidRPr="00DA316B">
              <w:rPr>
                <w:rFonts w:ascii="Arial" w:hAnsi="Arial" w:cs="Arial"/>
                <w:sz w:val="16"/>
                <w:szCs w:val="16"/>
              </w:rPr>
              <w:br/>
            </w:r>
            <w:r w:rsidR="00F3560E" w:rsidRPr="00DA316B">
              <w:rPr>
                <w:rFonts w:ascii="Arial" w:hAnsi="Arial" w:cs="Arial"/>
                <w:sz w:val="16"/>
                <w:szCs w:val="16"/>
              </w:rPr>
              <w:t>Alla vårdcentraler och filialer i Jönköpings län</w:t>
            </w:r>
          </w:p>
        </w:tc>
        <w:tc>
          <w:tcPr>
            <w:tcW w:w="3455" w:type="dxa"/>
          </w:tcPr>
          <w:p w:rsidR="00107981" w:rsidRPr="00DA316B" w:rsidRDefault="00A11B8A" w:rsidP="00107981">
            <w:pPr>
              <w:spacing w:after="0" w:line="240" w:lineRule="auto"/>
              <w:rPr>
                <w:rFonts w:ascii="Arial" w:hAnsi="Arial" w:cs="Arial"/>
                <w:b/>
                <w:sz w:val="16"/>
                <w:szCs w:val="16"/>
                <w:lang w:val="en-US"/>
              </w:rPr>
            </w:pPr>
            <w:r w:rsidRPr="00DA316B">
              <w:rPr>
                <w:rFonts w:ascii="Arial" w:hAnsi="Arial" w:cs="Arial"/>
                <w:b/>
                <w:sz w:val="16"/>
                <w:szCs w:val="16"/>
                <w:lang w:val="en-US"/>
              </w:rPr>
              <w:t>Bedömningsdatum</w:t>
            </w:r>
          </w:p>
          <w:p w:rsidR="003A42DF" w:rsidRPr="00DA316B" w:rsidRDefault="00C906D4" w:rsidP="00305E32">
            <w:pPr>
              <w:rPr>
                <w:rFonts w:ascii="Arial" w:hAnsi="Arial" w:cs="Arial"/>
                <w:sz w:val="16"/>
                <w:szCs w:val="16"/>
              </w:rPr>
            </w:pPr>
            <w:r w:rsidRPr="00DA316B">
              <w:rPr>
                <w:rFonts w:ascii="Arial" w:hAnsi="Arial" w:cs="Arial"/>
                <w:sz w:val="16"/>
                <w:szCs w:val="16"/>
              </w:rPr>
              <w:t>2022-12-20</w:t>
            </w:r>
          </w:p>
        </w:tc>
        <w:tc>
          <w:tcPr>
            <w:tcW w:w="3753" w:type="dxa"/>
          </w:tcPr>
          <w:p w:rsidR="00107981" w:rsidRPr="00D40D8F" w:rsidRDefault="00A11B8A" w:rsidP="00107981">
            <w:pPr>
              <w:spacing w:after="0" w:line="240" w:lineRule="auto"/>
              <w:rPr>
                <w:rFonts w:ascii="Arial" w:hAnsi="Arial" w:cs="Arial"/>
                <w:b/>
                <w:sz w:val="16"/>
                <w:szCs w:val="16"/>
              </w:rPr>
            </w:pPr>
            <w:r>
              <w:rPr>
                <w:rFonts w:ascii="Arial" w:hAnsi="Arial" w:cs="Arial"/>
                <w:b/>
                <w:sz w:val="16"/>
                <w:szCs w:val="16"/>
              </w:rPr>
              <w:t>Revisionsdatum</w:t>
            </w:r>
          </w:p>
          <w:p w:rsidR="00D40D8F" w:rsidRPr="0075204D" w:rsidRDefault="00DA316B" w:rsidP="001D7ACC">
            <w:pPr>
              <w:rPr>
                <w:rFonts w:ascii="Arial" w:hAnsi="Arial" w:cs="Arial"/>
                <w:sz w:val="16"/>
                <w:szCs w:val="16"/>
              </w:rPr>
            </w:pPr>
            <w:r>
              <w:rPr>
                <w:rFonts w:ascii="Arial" w:hAnsi="Arial" w:cs="Arial"/>
                <w:sz w:val="16"/>
                <w:szCs w:val="16"/>
              </w:rPr>
              <w:t>2023-</w:t>
            </w:r>
            <w:r w:rsidR="001D7ACC">
              <w:rPr>
                <w:rFonts w:ascii="Arial" w:hAnsi="Arial" w:cs="Arial"/>
                <w:sz w:val="16"/>
                <w:szCs w:val="16"/>
              </w:rPr>
              <w:t>12-31</w:t>
            </w:r>
          </w:p>
        </w:tc>
      </w:tr>
      <w:tr w:rsidR="00A11B8A" w:rsidRPr="0075204D" w:rsidTr="00601290">
        <w:trPr>
          <w:trHeight w:val="1478"/>
        </w:trPr>
        <w:tc>
          <w:tcPr>
            <w:tcW w:w="6875" w:type="dxa"/>
          </w:tcPr>
          <w:p w:rsidR="00210AF9" w:rsidRPr="00DA316B" w:rsidRDefault="00210AF9" w:rsidP="00210AF9">
            <w:pPr>
              <w:spacing w:after="0" w:line="240" w:lineRule="auto"/>
              <w:rPr>
                <w:rFonts w:ascii="Arial" w:hAnsi="Arial" w:cs="Arial"/>
                <w:b/>
                <w:sz w:val="16"/>
                <w:szCs w:val="16"/>
              </w:rPr>
            </w:pPr>
            <w:r w:rsidRPr="00DA316B">
              <w:rPr>
                <w:rFonts w:ascii="Arial" w:hAnsi="Arial" w:cs="Arial"/>
                <w:b/>
                <w:sz w:val="16"/>
                <w:szCs w:val="16"/>
              </w:rPr>
              <w:t>Typ av förändring, vad består förändringen av</w:t>
            </w:r>
          </w:p>
          <w:p w:rsidR="00210AF9" w:rsidRPr="00DA316B" w:rsidRDefault="00210AF9" w:rsidP="00210AF9">
            <w:pPr>
              <w:spacing w:after="0" w:line="240" w:lineRule="auto"/>
              <w:rPr>
                <w:rFonts w:ascii="Arial" w:hAnsi="Arial" w:cs="Arial"/>
                <w:b/>
                <w:sz w:val="16"/>
                <w:szCs w:val="16"/>
              </w:rPr>
            </w:pPr>
            <w:r w:rsidRPr="00DA316B">
              <w:rPr>
                <w:rFonts w:ascii="Arial" w:hAnsi="Arial" w:cs="Arial"/>
                <w:noProof/>
                <w:sz w:val="16"/>
                <w:szCs w:val="16"/>
              </w:rPr>
              <w:t xml:space="preserve">1177 direkt </w:t>
            </w:r>
            <w:r w:rsidR="00E95746">
              <w:rPr>
                <w:rFonts w:ascii="Arial" w:hAnsi="Arial" w:cs="Arial"/>
                <w:noProof/>
                <w:sz w:val="16"/>
                <w:szCs w:val="16"/>
              </w:rPr>
              <w:t>–</w:t>
            </w:r>
            <w:r w:rsidRPr="00DA316B">
              <w:rPr>
                <w:rFonts w:ascii="Arial" w:hAnsi="Arial" w:cs="Arial"/>
                <w:noProof/>
                <w:sz w:val="16"/>
                <w:szCs w:val="16"/>
              </w:rPr>
              <w:t xml:space="preserve"> </w:t>
            </w:r>
            <w:r w:rsidR="00E95746">
              <w:rPr>
                <w:rFonts w:ascii="Arial" w:hAnsi="Arial" w:cs="Arial"/>
                <w:noProof/>
                <w:sz w:val="16"/>
                <w:szCs w:val="16"/>
              </w:rPr>
              <w:t>Nytt IT-stöd</w:t>
            </w:r>
            <w:r w:rsidRPr="00DA316B">
              <w:rPr>
                <w:rFonts w:ascii="Arial" w:hAnsi="Arial" w:cs="Arial"/>
                <w:noProof/>
                <w:sz w:val="16"/>
                <w:szCs w:val="16"/>
              </w:rPr>
              <w:t xml:space="preserve"> för digital symtombedömning, hänvisning och chatt</w:t>
            </w:r>
          </w:p>
          <w:p w:rsidR="00210AF9" w:rsidRDefault="00210AF9" w:rsidP="00107981">
            <w:pPr>
              <w:spacing w:after="0" w:line="240" w:lineRule="auto"/>
              <w:rPr>
                <w:rFonts w:ascii="Arial" w:hAnsi="Arial" w:cs="Arial"/>
                <w:b/>
                <w:sz w:val="16"/>
                <w:szCs w:val="16"/>
              </w:rPr>
            </w:pPr>
          </w:p>
          <w:p w:rsidR="00A11B8A" w:rsidRPr="00DA316B" w:rsidRDefault="00A11B8A" w:rsidP="00107981">
            <w:pPr>
              <w:spacing w:after="0" w:line="240" w:lineRule="auto"/>
              <w:rPr>
                <w:rFonts w:ascii="Arial" w:hAnsi="Arial" w:cs="Arial"/>
                <w:b/>
                <w:sz w:val="16"/>
                <w:szCs w:val="16"/>
              </w:rPr>
            </w:pPr>
            <w:r w:rsidRPr="00DA316B">
              <w:rPr>
                <w:rFonts w:ascii="Arial" w:hAnsi="Arial" w:cs="Arial"/>
                <w:b/>
                <w:sz w:val="16"/>
                <w:szCs w:val="16"/>
              </w:rPr>
              <w:t>Arbetsgivarrepresentant</w:t>
            </w:r>
          </w:p>
          <w:p w:rsidR="00F15DD5" w:rsidRPr="00DA316B" w:rsidRDefault="00502D72" w:rsidP="00210AF9">
            <w:pPr>
              <w:spacing w:after="0" w:line="240" w:lineRule="auto"/>
              <w:rPr>
                <w:rFonts w:ascii="Arial" w:hAnsi="Arial" w:cs="Arial"/>
                <w:sz w:val="16"/>
                <w:szCs w:val="16"/>
              </w:rPr>
            </w:pPr>
            <w:r w:rsidRPr="00DA316B">
              <w:rPr>
                <w:rFonts w:ascii="Arial" w:hAnsi="Arial" w:cs="Arial"/>
                <w:sz w:val="16"/>
                <w:szCs w:val="16"/>
              </w:rPr>
              <w:t>Sven-Åke Svensson (</w:t>
            </w:r>
            <w:r w:rsidR="00ED4139" w:rsidRPr="00DA316B">
              <w:rPr>
                <w:rFonts w:ascii="Arial" w:hAnsi="Arial" w:cs="Arial"/>
                <w:sz w:val="16"/>
                <w:szCs w:val="16"/>
              </w:rPr>
              <w:t>e</w:t>
            </w:r>
            <w:r w:rsidRPr="00DA316B">
              <w:rPr>
                <w:rFonts w:ascii="Arial" w:hAnsi="Arial" w:cs="Arial"/>
                <w:sz w:val="16"/>
                <w:szCs w:val="16"/>
              </w:rPr>
              <w:t>-hälsotrateg), Birgitta Bergqvist (HR), Hans Lafin (projektledare IT), Pierre Cherfan (medicinskt samordnande läkare), Agneta Andersson (förändringsledare/</w:t>
            </w:r>
            <w:r w:rsidR="0030354D" w:rsidRPr="00DA316B">
              <w:rPr>
                <w:rFonts w:ascii="Arial" w:hAnsi="Arial" w:cs="Arial"/>
                <w:sz w:val="16"/>
                <w:szCs w:val="16"/>
              </w:rPr>
              <w:t xml:space="preserve"> </w:t>
            </w:r>
            <w:r w:rsidRPr="00DA316B">
              <w:rPr>
                <w:rFonts w:ascii="Arial" w:hAnsi="Arial" w:cs="Arial"/>
                <w:sz w:val="16"/>
                <w:szCs w:val="16"/>
              </w:rPr>
              <w:t>sjuksköter</w:t>
            </w:r>
            <w:r w:rsidR="0030354D" w:rsidRPr="00DA316B">
              <w:rPr>
                <w:rFonts w:ascii="Arial" w:hAnsi="Arial" w:cs="Arial"/>
                <w:sz w:val="16"/>
                <w:szCs w:val="16"/>
              </w:rPr>
              <w:t>s</w:t>
            </w:r>
            <w:r w:rsidRPr="00DA316B">
              <w:rPr>
                <w:rFonts w:ascii="Arial" w:hAnsi="Arial" w:cs="Arial"/>
                <w:sz w:val="16"/>
                <w:szCs w:val="16"/>
              </w:rPr>
              <w:t>ka), Sandra Boman (förändringsledare/</w:t>
            </w:r>
            <w:r w:rsidR="0030354D" w:rsidRPr="00DA316B">
              <w:rPr>
                <w:rFonts w:ascii="Arial" w:hAnsi="Arial" w:cs="Arial"/>
                <w:sz w:val="16"/>
                <w:szCs w:val="16"/>
              </w:rPr>
              <w:t xml:space="preserve"> </w:t>
            </w:r>
            <w:r w:rsidRPr="00DA316B">
              <w:rPr>
                <w:rFonts w:ascii="Arial" w:hAnsi="Arial" w:cs="Arial"/>
                <w:sz w:val="16"/>
                <w:szCs w:val="16"/>
              </w:rPr>
              <w:t>sjuksköter</w:t>
            </w:r>
            <w:r w:rsidR="0030354D" w:rsidRPr="00DA316B">
              <w:rPr>
                <w:rFonts w:ascii="Arial" w:hAnsi="Arial" w:cs="Arial"/>
                <w:sz w:val="16"/>
                <w:szCs w:val="16"/>
              </w:rPr>
              <w:t>s</w:t>
            </w:r>
            <w:r w:rsidRPr="00DA316B">
              <w:rPr>
                <w:rFonts w:ascii="Arial" w:hAnsi="Arial" w:cs="Arial"/>
                <w:sz w:val="16"/>
                <w:szCs w:val="16"/>
              </w:rPr>
              <w:t>ka), Ottilia Ax (förändringsledare/sjuksköter</w:t>
            </w:r>
            <w:r w:rsidR="0030354D" w:rsidRPr="00DA316B">
              <w:rPr>
                <w:rFonts w:ascii="Arial" w:hAnsi="Arial" w:cs="Arial"/>
                <w:sz w:val="16"/>
                <w:szCs w:val="16"/>
              </w:rPr>
              <w:t>s</w:t>
            </w:r>
            <w:r w:rsidRPr="00DA316B">
              <w:rPr>
                <w:rFonts w:ascii="Arial" w:hAnsi="Arial" w:cs="Arial"/>
                <w:sz w:val="16"/>
                <w:szCs w:val="16"/>
              </w:rPr>
              <w:t>ka)</w:t>
            </w:r>
          </w:p>
        </w:tc>
        <w:tc>
          <w:tcPr>
            <w:tcW w:w="7208" w:type="dxa"/>
            <w:gridSpan w:val="2"/>
            <w:shd w:val="clear" w:color="auto" w:fill="auto"/>
          </w:tcPr>
          <w:p w:rsidR="00A11B8A" w:rsidRPr="00DA316B" w:rsidRDefault="00A11B8A" w:rsidP="00766029">
            <w:pPr>
              <w:spacing w:after="0" w:line="240" w:lineRule="auto"/>
              <w:rPr>
                <w:rFonts w:ascii="Arial" w:hAnsi="Arial" w:cs="Arial"/>
                <w:b/>
                <w:sz w:val="16"/>
                <w:szCs w:val="16"/>
              </w:rPr>
            </w:pPr>
            <w:r w:rsidRPr="00DA316B">
              <w:rPr>
                <w:rFonts w:ascii="Arial" w:hAnsi="Arial" w:cs="Arial"/>
                <w:b/>
                <w:sz w:val="16"/>
                <w:szCs w:val="16"/>
              </w:rPr>
              <w:t xml:space="preserve">Medverkande </w:t>
            </w:r>
            <w:r w:rsidR="00DA316B">
              <w:rPr>
                <w:rFonts w:ascii="Arial" w:hAnsi="Arial" w:cs="Arial"/>
                <w:b/>
                <w:sz w:val="16"/>
                <w:szCs w:val="16"/>
              </w:rPr>
              <w:t>fackliga representanter</w:t>
            </w:r>
          </w:p>
          <w:p w:rsidR="0069709D" w:rsidRDefault="00C66C9F" w:rsidP="00ED4139">
            <w:pPr>
              <w:spacing w:after="0" w:line="240" w:lineRule="auto"/>
              <w:rPr>
                <w:rFonts w:ascii="Arial" w:hAnsi="Arial" w:cs="Arial"/>
                <w:sz w:val="16"/>
                <w:szCs w:val="16"/>
              </w:rPr>
            </w:pPr>
            <w:r>
              <w:rPr>
                <w:rFonts w:ascii="Arial" w:hAnsi="Arial" w:cs="Arial"/>
                <w:sz w:val="16"/>
                <w:szCs w:val="16"/>
              </w:rPr>
              <w:t xml:space="preserve">20/12 </w:t>
            </w:r>
            <w:r w:rsidR="00502D72" w:rsidRPr="00DA316B">
              <w:rPr>
                <w:rFonts w:ascii="Arial" w:hAnsi="Arial" w:cs="Arial"/>
                <w:sz w:val="16"/>
                <w:szCs w:val="16"/>
              </w:rPr>
              <w:t>Carina Sjögren (Kommunal), Axel Peterson (Läkarföreningen), Sara Persson (Fysioterapeuterna)</w:t>
            </w:r>
            <w:r w:rsidR="000B3A6C">
              <w:rPr>
                <w:rFonts w:ascii="Arial" w:hAnsi="Arial" w:cs="Arial"/>
                <w:sz w:val="16"/>
                <w:szCs w:val="16"/>
              </w:rPr>
              <w:t xml:space="preserve">. </w:t>
            </w:r>
            <w:r>
              <w:rPr>
                <w:rFonts w:ascii="Arial" w:hAnsi="Arial" w:cs="Arial"/>
                <w:sz w:val="16"/>
                <w:szCs w:val="16"/>
              </w:rPr>
              <w:t xml:space="preserve">12/1 </w:t>
            </w:r>
            <w:r w:rsidRPr="00DA316B">
              <w:rPr>
                <w:rFonts w:ascii="Arial" w:hAnsi="Arial" w:cs="Arial"/>
                <w:sz w:val="16"/>
                <w:szCs w:val="16"/>
              </w:rPr>
              <w:t xml:space="preserve">Axel Peterson (Läkarföreningen), </w:t>
            </w:r>
            <w:r w:rsidR="0069709D">
              <w:rPr>
                <w:rFonts w:ascii="Arial" w:hAnsi="Arial" w:cs="Arial"/>
                <w:sz w:val="16"/>
                <w:szCs w:val="16"/>
              </w:rPr>
              <w:t>Irene Tengberg Herrstedt (Fysioterapeuterna), Ulrika Toftgård (Vision)</w:t>
            </w:r>
          </w:p>
          <w:p w:rsidR="00DA316B" w:rsidRDefault="00DA316B" w:rsidP="00ED4139">
            <w:pPr>
              <w:spacing w:after="0" w:line="240" w:lineRule="auto"/>
              <w:rPr>
                <w:rFonts w:ascii="Arial" w:hAnsi="Arial" w:cs="Arial"/>
                <w:sz w:val="16"/>
                <w:szCs w:val="16"/>
              </w:rPr>
            </w:pPr>
          </w:p>
          <w:p w:rsidR="00DA316B" w:rsidRPr="00DA316B" w:rsidRDefault="00E83017" w:rsidP="00ED4139">
            <w:pPr>
              <w:spacing w:after="0" w:line="240" w:lineRule="auto"/>
              <w:rPr>
                <w:rFonts w:ascii="Arial" w:hAnsi="Arial" w:cs="Arial"/>
                <w:sz w:val="16"/>
                <w:szCs w:val="16"/>
              </w:rPr>
            </w:pPr>
            <w:r>
              <w:rPr>
                <w:rFonts w:ascii="Arial" w:hAnsi="Arial" w:cs="Arial"/>
                <w:sz w:val="16"/>
                <w:szCs w:val="16"/>
              </w:rPr>
              <w:t>Ann-Sofie Blixt Käll</w:t>
            </w:r>
            <w:r w:rsidR="00324F0B">
              <w:rPr>
                <w:rFonts w:ascii="Arial" w:hAnsi="Arial" w:cs="Arial"/>
                <w:sz w:val="16"/>
                <w:szCs w:val="16"/>
              </w:rPr>
              <w:t>ner (Vårdförbundet)</w:t>
            </w:r>
            <w:r w:rsidR="00DA316B">
              <w:rPr>
                <w:rFonts w:ascii="Arial" w:hAnsi="Arial" w:cs="Arial"/>
                <w:sz w:val="16"/>
                <w:szCs w:val="16"/>
              </w:rPr>
              <w:t xml:space="preserve"> skickade in risker skriftligen inför riskbedömning den 20/12</w:t>
            </w:r>
          </w:p>
          <w:p w:rsidR="003A0975" w:rsidRDefault="003A0975" w:rsidP="00ED4139">
            <w:pPr>
              <w:spacing w:after="0" w:line="240" w:lineRule="auto"/>
              <w:rPr>
                <w:rFonts w:ascii="Arial" w:hAnsi="Arial" w:cs="Arial"/>
                <w:sz w:val="16"/>
                <w:szCs w:val="16"/>
              </w:rPr>
            </w:pPr>
          </w:p>
          <w:p w:rsidR="00DA316B" w:rsidRPr="00DA316B" w:rsidRDefault="00DA316B" w:rsidP="00ED4139">
            <w:pPr>
              <w:spacing w:after="0" w:line="240" w:lineRule="auto"/>
              <w:rPr>
                <w:rFonts w:ascii="Arial" w:hAnsi="Arial" w:cs="Arial"/>
                <w:b/>
                <w:sz w:val="16"/>
                <w:szCs w:val="16"/>
              </w:rPr>
            </w:pPr>
            <w:r w:rsidRPr="00DA316B">
              <w:rPr>
                <w:rFonts w:ascii="Arial" w:hAnsi="Arial" w:cs="Arial"/>
                <w:b/>
                <w:sz w:val="16"/>
                <w:szCs w:val="16"/>
              </w:rPr>
              <w:t>Medverkande verksamhet</w:t>
            </w:r>
          </w:p>
          <w:p w:rsidR="00A11B8A" w:rsidRPr="00DA316B" w:rsidRDefault="00502D72" w:rsidP="00ED4139">
            <w:pPr>
              <w:spacing w:after="0" w:line="240" w:lineRule="auto"/>
              <w:rPr>
                <w:rFonts w:ascii="Arial" w:hAnsi="Arial" w:cs="Arial"/>
                <w:sz w:val="16"/>
                <w:szCs w:val="16"/>
              </w:rPr>
            </w:pPr>
            <w:r w:rsidRPr="00DA316B">
              <w:rPr>
                <w:rFonts w:ascii="Arial" w:hAnsi="Arial" w:cs="Arial"/>
                <w:sz w:val="16"/>
                <w:szCs w:val="16"/>
              </w:rPr>
              <w:t>Marcus Wallenrud (</w:t>
            </w:r>
            <w:r w:rsidR="00ED4139" w:rsidRPr="00DA316B">
              <w:rPr>
                <w:rFonts w:ascii="Arial" w:hAnsi="Arial" w:cs="Arial"/>
                <w:sz w:val="16"/>
                <w:szCs w:val="16"/>
              </w:rPr>
              <w:t>s</w:t>
            </w:r>
            <w:r w:rsidRPr="00DA316B">
              <w:rPr>
                <w:rFonts w:ascii="Arial" w:hAnsi="Arial" w:cs="Arial"/>
                <w:sz w:val="16"/>
                <w:szCs w:val="16"/>
              </w:rPr>
              <w:t>jukgymnast Bräcke Diakoni), Nina Ingolfsdottir (</w:t>
            </w:r>
            <w:r w:rsidR="00ED4139" w:rsidRPr="00DA316B">
              <w:rPr>
                <w:rFonts w:ascii="Arial" w:hAnsi="Arial" w:cs="Arial"/>
                <w:sz w:val="16"/>
                <w:szCs w:val="16"/>
              </w:rPr>
              <w:t>d</w:t>
            </w:r>
            <w:r w:rsidRPr="00DA316B">
              <w:rPr>
                <w:rFonts w:ascii="Arial" w:hAnsi="Arial" w:cs="Arial"/>
                <w:sz w:val="16"/>
                <w:szCs w:val="16"/>
              </w:rPr>
              <w:t>istriktssköterska Wetterhälsan)</w:t>
            </w:r>
          </w:p>
        </w:tc>
      </w:tr>
      <w:tr w:rsidR="006659B8" w:rsidRPr="00322239" w:rsidTr="00E95746">
        <w:trPr>
          <w:trHeight w:val="80"/>
        </w:trPr>
        <w:tc>
          <w:tcPr>
            <w:tcW w:w="14083" w:type="dxa"/>
            <w:gridSpan w:val="3"/>
          </w:tcPr>
          <w:p w:rsidR="007203FE" w:rsidRPr="00322239" w:rsidRDefault="007203FE" w:rsidP="00F15DD5">
            <w:pPr>
              <w:spacing w:after="0" w:line="240" w:lineRule="auto"/>
              <w:rPr>
                <w:rFonts w:ascii="Arial" w:hAnsi="Arial" w:cs="Arial"/>
                <w:i/>
                <w:sz w:val="16"/>
                <w:szCs w:val="16"/>
              </w:rPr>
            </w:pPr>
          </w:p>
        </w:tc>
      </w:tr>
    </w:tbl>
    <w:tbl>
      <w:tblPr>
        <w:tblpPr w:leftFromText="141" w:rightFromText="141" w:vertAnchor="text" w:horzAnchor="margin" w:tblpY="308"/>
        <w:tblW w:w="14167"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19"/>
        <w:gridCol w:w="5189"/>
        <w:gridCol w:w="5059"/>
      </w:tblGrid>
      <w:tr w:rsidR="007203FE" w:rsidRPr="00322239" w:rsidTr="000E0227">
        <w:trPr>
          <w:trHeight w:val="201"/>
          <w:tblCellSpacing w:w="15" w:type="dxa"/>
        </w:trPr>
        <w:tc>
          <w:tcPr>
            <w:tcW w:w="3874" w:type="dxa"/>
            <w:tcBorders>
              <w:top w:val="outset" w:sz="6" w:space="0" w:color="auto"/>
              <w:left w:val="outset" w:sz="6" w:space="0" w:color="auto"/>
              <w:bottom w:val="outset" w:sz="6" w:space="0" w:color="auto"/>
              <w:right w:val="outset" w:sz="6" w:space="0" w:color="auto"/>
            </w:tcBorders>
            <w:shd w:val="clear" w:color="auto" w:fill="C2D69B" w:themeFill="accent3" w:themeFillTint="99"/>
            <w:hideMark/>
          </w:tcPr>
          <w:p w:rsidR="007203FE" w:rsidRPr="00E82AF6" w:rsidRDefault="007203FE" w:rsidP="009B5FED">
            <w:pPr>
              <w:spacing w:after="0" w:line="240" w:lineRule="auto"/>
              <w:rPr>
                <w:rFonts w:ascii="Arial" w:eastAsia="Times New Roman" w:hAnsi="Arial" w:cs="Arial"/>
                <w:i/>
                <w:sz w:val="16"/>
                <w:szCs w:val="18"/>
                <w:lang w:eastAsia="sv-SE"/>
              </w:rPr>
            </w:pPr>
            <w:r w:rsidRPr="00E82AF6">
              <w:rPr>
                <w:rFonts w:ascii="Arial" w:eastAsia="Times New Roman" w:hAnsi="Arial" w:cs="Arial"/>
                <w:b/>
                <w:bCs/>
                <w:i/>
                <w:sz w:val="16"/>
                <w:szCs w:val="18"/>
                <w:lang w:eastAsia="sv-SE"/>
              </w:rPr>
              <w:t xml:space="preserve">Sannolikhet </w:t>
            </w:r>
            <w:r w:rsidR="003A2199" w:rsidRPr="00E82AF6">
              <w:rPr>
                <w:rFonts w:ascii="Arial" w:eastAsia="Times New Roman" w:hAnsi="Arial" w:cs="Arial"/>
                <w:b/>
                <w:bCs/>
                <w:i/>
                <w:sz w:val="16"/>
                <w:szCs w:val="18"/>
                <w:lang w:eastAsia="sv-SE"/>
              </w:rPr>
              <w:t>(S)</w:t>
            </w:r>
          </w:p>
        </w:tc>
        <w:tc>
          <w:tcPr>
            <w:tcW w:w="5159" w:type="dxa"/>
            <w:tcBorders>
              <w:top w:val="outset" w:sz="6" w:space="0" w:color="auto"/>
              <w:left w:val="outset" w:sz="6" w:space="0" w:color="auto"/>
              <w:bottom w:val="outset" w:sz="6" w:space="0" w:color="auto"/>
              <w:right w:val="outset" w:sz="6" w:space="0" w:color="auto"/>
            </w:tcBorders>
            <w:shd w:val="clear" w:color="auto" w:fill="B8CCE4" w:themeFill="accent1" w:themeFillTint="66"/>
            <w:hideMark/>
          </w:tcPr>
          <w:p w:rsidR="007203FE" w:rsidRPr="00E82AF6" w:rsidRDefault="007203FE" w:rsidP="009B5FED">
            <w:pPr>
              <w:spacing w:after="0" w:line="240" w:lineRule="auto"/>
              <w:rPr>
                <w:rFonts w:ascii="Arial" w:eastAsia="Times New Roman" w:hAnsi="Arial" w:cs="Arial"/>
                <w:b/>
                <w:i/>
                <w:sz w:val="16"/>
                <w:szCs w:val="18"/>
                <w:lang w:eastAsia="sv-SE"/>
              </w:rPr>
            </w:pPr>
            <w:r w:rsidRPr="00E82AF6">
              <w:rPr>
                <w:rFonts w:ascii="Arial" w:eastAsia="Times New Roman" w:hAnsi="Arial" w:cs="Arial"/>
                <w:b/>
                <w:i/>
                <w:sz w:val="16"/>
                <w:szCs w:val="18"/>
                <w:lang w:eastAsia="sv-SE"/>
              </w:rPr>
              <w:t>Allvarlighetsgrad</w:t>
            </w:r>
            <w:r w:rsidR="003A2199" w:rsidRPr="00E82AF6">
              <w:rPr>
                <w:rFonts w:ascii="Arial" w:eastAsia="Times New Roman" w:hAnsi="Arial" w:cs="Arial"/>
                <w:b/>
                <w:i/>
                <w:sz w:val="16"/>
                <w:szCs w:val="18"/>
                <w:lang w:eastAsia="sv-SE"/>
              </w:rPr>
              <w:t xml:space="preserve"> (A)</w:t>
            </w:r>
          </w:p>
        </w:tc>
        <w:tc>
          <w:tcPr>
            <w:tcW w:w="5014" w:type="dxa"/>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203FE" w:rsidRPr="00E82AF6" w:rsidRDefault="007203FE" w:rsidP="009B5FED">
            <w:pPr>
              <w:spacing w:after="0" w:line="240" w:lineRule="auto"/>
              <w:rPr>
                <w:rFonts w:ascii="Arial" w:eastAsia="Times New Roman" w:hAnsi="Arial" w:cs="Arial"/>
                <w:b/>
                <w:i/>
                <w:sz w:val="16"/>
                <w:szCs w:val="18"/>
                <w:lang w:eastAsia="sv-SE"/>
              </w:rPr>
            </w:pPr>
            <w:r w:rsidRPr="00E82AF6">
              <w:rPr>
                <w:rFonts w:ascii="Arial" w:eastAsia="Times New Roman" w:hAnsi="Arial" w:cs="Arial"/>
                <w:b/>
                <w:i/>
                <w:sz w:val="16"/>
                <w:szCs w:val="18"/>
                <w:lang w:eastAsia="sv-SE"/>
              </w:rPr>
              <w:t>Konsekvensbedömning</w:t>
            </w:r>
            <w:r w:rsidR="003A2199" w:rsidRPr="00E82AF6">
              <w:rPr>
                <w:rFonts w:ascii="Arial" w:eastAsia="Times New Roman" w:hAnsi="Arial" w:cs="Arial"/>
                <w:b/>
                <w:i/>
                <w:sz w:val="16"/>
                <w:szCs w:val="18"/>
                <w:lang w:eastAsia="sv-SE"/>
              </w:rPr>
              <w:t xml:space="preserve"> (K)</w:t>
            </w:r>
          </w:p>
        </w:tc>
      </w:tr>
      <w:tr w:rsidR="007203FE" w:rsidRPr="00322239" w:rsidTr="000F5600">
        <w:trPr>
          <w:trHeight w:val="2003"/>
          <w:tblCellSpacing w:w="15" w:type="dxa"/>
        </w:trPr>
        <w:tc>
          <w:tcPr>
            <w:tcW w:w="3874" w:type="dxa"/>
            <w:tcBorders>
              <w:top w:val="outset" w:sz="6" w:space="0" w:color="auto"/>
              <w:left w:val="outset" w:sz="6" w:space="0" w:color="auto"/>
              <w:bottom w:val="outset" w:sz="6" w:space="0" w:color="auto"/>
              <w:right w:val="outset" w:sz="6" w:space="0" w:color="auto"/>
            </w:tcBorders>
            <w:shd w:val="clear" w:color="auto" w:fill="C2D69B" w:themeFill="accent3" w:themeFillTint="99"/>
          </w:tcPr>
          <w:p w:rsidR="007203FE" w:rsidRPr="00E82AF6" w:rsidRDefault="007203FE" w:rsidP="00E82AF6">
            <w:pPr>
              <w:spacing w:after="120" w:line="240" w:lineRule="auto"/>
              <w:rPr>
                <w:rFonts w:ascii="Arial" w:eastAsia="Times New Roman" w:hAnsi="Arial" w:cs="Arial"/>
                <w:i/>
                <w:sz w:val="16"/>
                <w:szCs w:val="18"/>
                <w:lang w:eastAsia="sv-SE"/>
              </w:rPr>
            </w:pPr>
            <w:r w:rsidRPr="00E82AF6">
              <w:rPr>
                <w:rFonts w:ascii="Arial" w:eastAsia="Times New Roman" w:hAnsi="Arial" w:cs="Arial"/>
                <w:b/>
                <w:i/>
                <w:sz w:val="16"/>
                <w:szCs w:val="18"/>
                <w:lang w:eastAsia="sv-SE"/>
              </w:rPr>
              <w:t>Mycket stor (4)</w:t>
            </w:r>
            <w:r w:rsidRPr="00E82AF6">
              <w:rPr>
                <w:rFonts w:ascii="Arial" w:eastAsia="Times New Roman" w:hAnsi="Arial" w:cs="Arial"/>
                <w:i/>
                <w:sz w:val="16"/>
                <w:szCs w:val="18"/>
                <w:lang w:eastAsia="sv-SE"/>
              </w:rPr>
              <w:t xml:space="preserve"> Kan inträffa flera gånger under 1 år </w:t>
            </w:r>
          </w:p>
          <w:p w:rsidR="007203FE" w:rsidRPr="00E82AF6" w:rsidRDefault="007203FE" w:rsidP="00E82AF6">
            <w:pPr>
              <w:spacing w:after="120" w:line="240" w:lineRule="auto"/>
              <w:rPr>
                <w:rFonts w:ascii="Arial" w:eastAsia="Times New Roman" w:hAnsi="Arial" w:cs="Arial"/>
                <w:i/>
                <w:sz w:val="16"/>
                <w:szCs w:val="18"/>
                <w:lang w:eastAsia="sv-SE"/>
              </w:rPr>
            </w:pPr>
            <w:r w:rsidRPr="00E82AF6">
              <w:rPr>
                <w:rFonts w:ascii="Arial" w:eastAsia="Times New Roman" w:hAnsi="Arial" w:cs="Arial"/>
                <w:b/>
                <w:i/>
                <w:sz w:val="16"/>
                <w:szCs w:val="18"/>
                <w:lang w:eastAsia="sv-SE"/>
              </w:rPr>
              <w:t>Stor (3)</w:t>
            </w:r>
            <w:r w:rsidRPr="00E82AF6">
              <w:rPr>
                <w:rFonts w:ascii="Arial" w:eastAsia="Times New Roman" w:hAnsi="Arial" w:cs="Arial"/>
                <w:i/>
                <w:sz w:val="16"/>
                <w:szCs w:val="18"/>
                <w:lang w:eastAsia="sv-SE"/>
              </w:rPr>
              <w:t xml:space="preserve"> Kan inträffa någon gång under 1 till 2 år </w:t>
            </w:r>
          </w:p>
          <w:p w:rsidR="007203FE" w:rsidRPr="00E82AF6" w:rsidRDefault="007203FE" w:rsidP="00E82AF6">
            <w:pPr>
              <w:spacing w:after="120" w:line="240" w:lineRule="auto"/>
              <w:rPr>
                <w:rFonts w:ascii="Arial" w:eastAsia="Times New Roman" w:hAnsi="Arial" w:cs="Arial"/>
                <w:i/>
                <w:sz w:val="16"/>
                <w:szCs w:val="18"/>
                <w:lang w:eastAsia="sv-SE"/>
              </w:rPr>
            </w:pPr>
            <w:r w:rsidRPr="00E82AF6">
              <w:rPr>
                <w:rFonts w:ascii="Arial" w:eastAsia="Times New Roman" w:hAnsi="Arial" w:cs="Arial"/>
                <w:b/>
                <w:i/>
                <w:sz w:val="16"/>
                <w:szCs w:val="18"/>
                <w:lang w:eastAsia="sv-SE"/>
              </w:rPr>
              <w:t>Liten (2)</w:t>
            </w:r>
            <w:r w:rsidRPr="00E82AF6">
              <w:rPr>
                <w:rFonts w:ascii="Arial" w:eastAsia="Times New Roman" w:hAnsi="Arial" w:cs="Arial"/>
                <w:i/>
                <w:sz w:val="16"/>
                <w:szCs w:val="18"/>
                <w:lang w:eastAsia="sv-SE"/>
              </w:rPr>
              <w:t xml:space="preserve"> Kan inträffa någon gång under 2 till 5 år </w:t>
            </w:r>
          </w:p>
          <w:p w:rsidR="007203FE" w:rsidRPr="00E82AF6" w:rsidRDefault="007203FE" w:rsidP="00E82AF6">
            <w:pPr>
              <w:spacing w:after="120" w:line="240" w:lineRule="auto"/>
              <w:rPr>
                <w:rFonts w:ascii="Arial" w:eastAsia="Times New Roman" w:hAnsi="Arial" w:cs="Arial"/>
                <w:b/>
                <w:bCs/>
                <w:i/>
                <w:sz w:val="16"/>
                <w:szCs w:val="18"/>
                <w:lang w:eastAsia="sv-SE"/>
              </w:rPr>
            </w:pPr>
            <w:r w:rsidRPr="00E82AF6">
              <w:rPr>
                <w:rFonts w:ascii="Arial" w:eastAsia="Times New Roman" w:hAnsi="Arial" w:cs="Arial"/>
                <w:b/>
                <w:i/>
                <w:sz w:val="16"/>
                <w:szCs w:val="18"/>
                <w:lang w:eastAsia="sv-SE"/>
              </w:rPr>
              <w:t>Mycket liten (1)</w:t>
            </w:r>
            <w:r w:rsidRPr="00E82AF6">
              <w:rPr>
                <w:rFonts w:ascii="Arial" w:eastAsia="Times New Roman" w:hAnsi="Arial" w:cs="Arial"/>
                <w:i/>
                <w:sz w:val="16"/>
                <w:szCs w:val="18"/>
                <w:lang w:eastAsia="sv-SE"/>
              </w:rPr>
              <w:t xml:space="preserve"> Kan inträffa någon gång under 5 till 30 år</w:t>
            </w:r>
          </w:p>
        </w:tc>
        <w:tc>
          <w:tcPr>
            <w:tcW w:w="5159" w:type="dxa"/>
            <w:tcBorders>
              <w:top w:val="outset" w:sz="6" w:space="0" w:color="auto"/>
              <w:left w:val="outset" w:sz="6" w:space="0" w:color="auto"/>
              <w:bottom w:val="outset" w:sz="6" w:space="0" w:color="auto"/>
              <w:right w:val="outset" w:sz="6" w:space="0" w:color="auto"/>
            </w:tcBorders>
            <w:shd w:val="clear" w:color="auto" w:fill="B8CCE4" w:themeFill="accent1" w:themeFillTint="66"/>
          </w:tcPr>
          <w:p w:rsidR="00D21576" w:rsidRPr="00E82AF6" w:rsidRDefault="007203FE" w:rsidP="00E82AF6">
            <w:pPr>
              <w:spacing w:after="120" w:line="240" w:lineRule="auto"/>
              <w:rPr>
                <w:rFonts w:ascii="Arial" w:eastAsia="Times New Roman" w:hAnsi="Arial" w:cs="Arial"/>
                <w:i/>
                <w:sz w:val="16"/>
                <w:szCs w:val="18"/>
                <w:lang w:eastAsia="sv-SE"/>
              </w:rPr>
            </w:pPr>
            <w:r w:rsidRPr="00E82AF6">
              <w:rPr>
                <w:rFonts w:ascii="Arial" w:eastAsia="Times New Roman" w:hAnsi="Arial" w:cs="Arial"/>
                <w:b/>
                <w:i/>
                <w:sz w:val="16"/>
                <w:szCs w:val="18"/>
                <w:lang w:eastAsia="sv-SE"/>
              </w:rPr>
              <w:t>Katastrofal (4)</w:t>
            </w:r>
            <w:r w:rsidRPr="00E82AF6">
              <w:rPr>
                <w:rFonts w:ascii="Arial" w:eastAsia="Times New Roman" w:hAnsi="Arial" w:cs="Arial"/>
                <w:i/>
                <w:sz w:val="16"/>
                <w:szCs w:val="18"/>
                <w:lang w:eastAsia="sv-SE"/>
              </w:rPr>
              <w:t xml:space="preserve"> Kan orsaka allvarlig arbetsskada/sjukdom/ tillbud eller död </w:t>
            </w:r>
            <w:r w:rsidR="00D21576" w:rsidRPr="00E82AF6">
              <w:rPr>
                <w:rFonts w:ascii="Arial" w:eastAsia="Times New Roman" w:hAnsi="Arial" w:cs="Arial"/>
                <w:i/>
                <w:sz w:val="16"/>
                <w:szCs w:val="18"/>
                <w:lang w:eastAsia="sv-SE"/>
              </w:rPr>
              <w:t xml:space="preserve">för en eller flera medarbetare </w:t>
            </w:r>
          </w:p>
          <w:p w:rsidR="007203FE" w:rsidRPr="00E82AF6" w:rsidRDefault="007203FE" w:rsidP="00E82AF6">
            <w:pPr>
              <w:spacing w:after="120" w:line="240" w:lineRule="auto"/>
              <w:rPr>
                <w:rFonts w:ascii="Arial" w:eastAsia="Times New Roman" w:hAnsi="Arial" w:cs="Arial"/>
                <w:i/>
                <w:sz w:val="16"/>
                <w:szCs w:val="18"/>
                <w:lang w:eastAsia="sv-SE"/>
              </w:rPr>
            </w:pPr>
            <w:r w:rsidRPr="00E82AF6">
              <w:rPr>
                <w:rFonts w:ascii="Arial" w:eastAsia="Times New Roman" w:hAnsi="Arial" w:cs="Arial"/>
                <w:b/>
                <w:i/>
                <w:sz w:val="16"/>
                <w:szCs w:val="18"/>
                <w:lang w:eastAsia="sv-SE"/>
              </w:rPr>
              <w:t>Betydande (3)</w:t>
            </w:r>
            <w:r w:rsidRPr="00E82AF6">
              <w:rPr>
                <w:rFonts w:ascii="Arial" w:eastAsia="Times New Roman" w:hAnsi="Arial" w:cs="Arial"/>
                <w:i/>
                <w:sz w:val="16"/>
                <w:szCs w:val="18"/>
                <w:lang w:eastAsia="sv-SE"/>
              </w:rPr>
              <w:t xml:space="preserve"> Kan orsaka hälsofara (smittorisk, infektion) eller arbetsskada/sjukdom/tillbud som kan leda till nedsatt arbetsförmåga.</w:t>
            </w:r>
          </w:p>
          <w:p w:rsidR="007203FE" w:rsidRPr="00E82AF6" w:rsidRDefault="007203FE" w:rsidP="00E82AF6">
            <w:pPr>
              <w:spacing w:after="120" w:line="240" w:lineRule="auto"/>
              <w:rPr>
                <w:rFonts w:ascii="Arial" w:eastAsia="Times New Roman" w:hAnsi="Arial" w:cs="Arial"/>
                <w:i/>
                <w:sz w:val="16"/>
                <w:szCs w:val="18"/>
                <w:lang w:eastAsia="sv-SE"/>
              </w:rPr>
            </w:pPr>
            <w:r w:rsidRPr="00E82AF6">
              <w:rPr>
                <w:rFonts w:ascii="Arial" w:eastAsia="Times New Roman" w:hAnsi="Arial" w:cs="Arial"/>
                <w:b/>
                <w:i/>
                <w:sz w:val="16"/>
                <w:szCs w:val="18"/>
                <w:lang w:eastAsia="sv-SE"/>
              </w:rPr>
              <w:t>Måttlig (2)</w:t>
            </w:r>
            <w:r w:rsidRPr="00E82AF6">
              <w:rPr>
                <w:rFonts w:ascii="Arial" w:eastAsia="Times New Roman" w:hAnsi="Arial" w:cs="Arial"/>
                <w:i/>
                <w:sz w:val="16"/>
                <w:szCs w:val="18"/>
                <w:lang w:eastAsia="sv-SE"/>
              </w:rPr>
              <w:t xml:space="preserve"> Liten risk för hälsofara eller mindre allvarlig arbetsskada </w:t>
            </w:r>
          </w:p>
          <w:p w:rsidR="007203FE" w:rsidRPr="00E82AF6" w:rsidRDefault="007203FE" w:rsidP="00E82AF6">
            <w:pPr>
              <w:spacing w:after="120" w:line="240" w:lineRule="auto"/>
              <w:rPr>
                <w:rFonts w:ascii="Arial" w:eastAsia="Times New Roman" w:hAnsi="Arial" w:cs="Arial"/>
                <w:b/>
                <w:bCs/>
                <w:i/>
                <w:sz w:val="16"/>
                <w:szCs w:val="18"/>
                <w:lang w:eastAsia="sv-SE"/>
              </w:rPr>
            </w:pPr>
            <w:r w:rsidRPr="00E82AF6">
              <w:rPr>
                <w:rFonts w:ascii="Arial" w:eastAsia="Times New Roman" w:hAnsi="Arial" w:cs="Arial"/>
                <w:b/>
                <w:i/>
                <w:sz w:val="16"/>
                <w:szCs w:val="18"/>
                <w:lang w:eastAsia="sv-SE"/>
              </w:rPr>
              <w:t>Mindre (1)</w:t>
            </w:r>
            <w:r w:rsidRPr="00E82AF6">
              <w:rPr>
                <w:rFonts w:ascii="Arial" w:eastAsia="Times New Roman" w:hAnsi="Arial" w:cs="Arial"/>
                <w:i/>
                <w:sz w:val="16"/>
                <w:szCs w:val="18"/>
                <w:lang w:eastAsia="sv-SE"/>
              </w:rPr>
              <w:t xml:space="preserve"> Kan orsaka tillbud, obehag eller obetydlig arbetsskada.</w:t>
            </w:r>
          </w:p>
        </w:tc>
        <w:tc>
          <w:tcPr>
            <w:tcW w:w="5014" w:type="dxa"/>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203FE" w:rsidRPr="00E82AF6" w:rsidRDefault="007203FE" w:rsidP="009B5FED">
            <w:pPr>
              <w:spacing w:after="0" w:line="240" w:lineRule="auto"/>
              <w:rPr>
                <w:rFonts w:ascii="Arial" w:eastAsia="Times New Roman" w:hAnsi="Arial" w:cs="Arial"/>
                <w:b/>
                <w:i/>
                <w:sz w:val="16"/>
                <w:szCs w:val="18"/>
                <w:lang w:eastAsia="sv-SE"/>
              </w:rPr>
            </w:pPr>
            <w:r w:rsidRPr="00E82AF6">
              <w:rPr>
                <w:rFonts w:ascii="Arial" w:hAnsi="Arial" w:cs="Arial"/>
                <w:i/>
                <w:sz w:val="16"/>
                <w:szCs w:val="18"/>
              </w:rPr>
              <w:t>När sannolikhet och allvarlighetsgrad är skattade används en riskbedömningsmatris som hjälpmedel för att bestämma det numeriska värdet på det identifierade problemet. Genom att multiplicera värdet för sannolikheten att det upprepas med värdet på hur allvarligt problemet är erhålls riskens storlek. Risker som skattas till åtta eller mer utgör så stor risk att det är de som i första hand bör identifieras och åtgärdas.</w:t>
            </w:r>
            <w:r w:rsidR="00705A1C" w:rsidRPr="00E82AF6">
              <w:rPr>
                <w:rFonts w:ascii="Arial" w:hAnsi="Arial" w:cs="Arial"/>
                <w:i/>
                <w:sz w:val="16"/>
                <w:szCs w:val="18"/>
              </w:rPr>
              <w:t xml:space="preserve"> </w:t>
            </w:r>
            <w:r w:rsidR="00705A1C" w:rsidRPr="00E82AF6">
              <w:rPr>
                <w:rFonts w:ascii="Arial" w:hAnsi="Arial" w:cs="Arial"/>
                <w:b/>
                <w:i/>
                <w:sz w:val="16"/>
                <w:szCs w:val="18"/>
              </w:rPr>
              <w:t>K = S x A</w:t>
            </w:r>
          </w:p>
        </w:tc>
      </w:tr>
    </w:tbl>
    <w:tbl>
      <w:tblPr>
        <w:tblpPr w:leftFromText="141" w:rightFromText="141" w:vertAnchor="page" w:horzAnchor="margin" w:tblpY="6406"/>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567"/>
        <w:gridCol w:w="567"/>
        <w:gridCol w:w="567"/>
        <w:gridCol w:w="3147"/>
        <w:gridCol w:w="1418"/>
        <w:gridCol w:w="992"/>
        <w:gridCol w:w="1531"/>
      </w:tblGrid>
      <w:tr w:rsidR="00D12715" w:rsidRPr="00322239" w:rsidTr="00015BF8">
        <w:tc>
          <w:tcPr>
            <w:tcW w:w="5353" w:type="dxa"/>
            <w:vMerge w:val="restart"/>
            <w:shd w:val="clear" w:color="auto" w:fill="D9D9D9"/>
          </w:tcPr>
          <w:p w:rsidR="00D12715" w:rsidRPr="00322239" w:rsidRDefault="00D12715" w:rsidP="00015BF8">
            <w:pPr>
              <w:spacing w:after="0"/>
              <w:rPr>
                <w:rFonts w:ascii="Arial" w:hAnsi="Arial" w:cs="Arial"/>
                <w:b/>
                <w:i/>
                <w:sz w:val="16"/>
                <w:szCs w:val="16"/>
              </w:rPr>
            </w:pPr>
            <w:r w:rsidRPr="00322239">
              <w:rPr>
                <w:rFonts w:ascii="Arial" w:hAnsi="Arial" w:cs="Arial"/>
                <w:b/>
                <w:i/>
                <w:sz w:val="16"/>
                <w:szCs w:val="16"/>
              </w:rPr>
              <w:t>Risker</w:t>
            </w:r>
          </w:p>
          <w:p w:rsidR="00D12715" w:rsidRPr="00322239" w:rsidRDefault="00D12715" w:rsidP="00015BF8">
            <w:pPr>
              <w:spacing w:after="0"/>
              <w:rPr>
                <w:rFonts w:ascii="Arial" w:hAnsi="Arial" w:cs="Arial"/>
                <w:i/>
                <w:sz w:val="16"/>
                <w:szCs w:val="16"/>
              </w:rPr>
            </w:pPr>
            <w:r w:rsidRPr="00322239">
              <w:rPr>
                <w:rFonts w:ascii="Arial" w:hAnsi="Arial" w:cs="Arial"/>
                <w:i/>
                <w:sz w:val="16"/>
                <w:szCs w:val="16"/>
              </w:rPr>
              <w:t>Skriv ned i punktform de risker som finns i och med förändringen</w:t>
            </w:r>
          </w:p>
        </w:tc>
        <w:tc>
          <w:tcPr>
            <w:tcW w:w="1701" w:type="dxa"/>
            <w:gridSpan w:val="3"/>
            <w:shd w:val="clear" w:color="auto" w:fill="7F7F7F" w:themeFill="text1" w:themeFillTint="80"/>
          </w:tcPr>
          <w:p w:rsidR="00D12715" w:rsidRPr="00322239" w:rsidRDefault="00D12715" w:rsidP="00015BF8">
            <w:pPr>
              <w:spacing w:after="0"/>
              <w:rPr>
                <w:rFonts w:ascii="Arial" w:hAnsi="Arial" w:cs="Arial"/>
                <w:b/>
                <w:i/>
                <w:sz w:val="16"/>
                <w:szCs w:val="16"/>
              </w:rPr>
            </w:pPr>
            <w:r w:rsidRPr="00322239">
              <w:rPr>
                <w:rFonts w:ascii="Arial" w:hAnsi="Arial" w:cs="Arial"/>
                <w:b/>
                <w:i/>
                <w:color w:val="FFFFFF" w:themeColor="background1"/>
                <w:sz w:val="16"/>
                <w:szCs w:val="16"/>
              </w:rPr>
              <w:t xml:space="preserve">Riskbedömning </w:t>
            </w:r>
          </w:p>
        </w:tc>
        <w:tc>
          <w:tcPr>
            <w:tcW w:w="3147" w:type="dxa"/>
            <w:vMerge w:val="restart"/>
            <w:shd w:val="clear" w:color="auto" w:fill="D9D9D9"/>
          </w:tcPr>
          <w:p w:rsidR="00D12715" w:rsidRPr="00322239" w:rsidRDefault="00D12715" w:rsidP="00015BF8">
            <w:pPr>
              <w:spacing w:after="0"/>
              <w:rPr>
                <w:rFonts w:ascii="Arial" w:hAnsi="Arial" w:cs="Arial"/>
                <w:b/>
                <w:i/>
                <w:sz w:val="16"/>
                <w:szCs w:val="16"/>
              </w:rPr>
            </w:pPr>
            <w:r w:rsidRPr="00322239">
              <w:rPr>
                <w:rFonts w:ascii="Arial" w:hAnsi="Arial" w:cs="Arial"/>
                <w:b/>
                <w:i/>
                <w:sz w:val="16"/>
                <w:szCs w:val="16"/>
              </w:rPr>
              <w:t>Förslag till åtgärd</w:t>
            </w:r>
          </w:p>
          <w:p w:rsidR="00D12715" w:rsidRPr="00322239" w:rsidRDefault="00D12715" w:rsidP="00015BF8">
            <w:pPr>
              <w:spacing w:after="0"/>
              <w:rPr>
                <w:rFonts w:ascii="Arial" w:hAnsi="Arial" w:cs="Arial"/>
                <w:i/>
                <w:sz w:val="16"/>
                <w:szCs w:val="16"/>
              </w:rPr>
            </w:pPr>
            <w:r w:rsidRPr="00322239">
              <w:rPr>
                <w:rFonts w:ascii="Arial" w:hAnsi="Arial" w:cs="Arial"/>
                <w:i/>
                <w:sz w:val="16"/>
                <w:szCs w:val="16"/>
              </w:rPr>
              <w:t>Ange åtgärderna konkret</w:t>
            </w:r>
          </w:p>
        </w:tc>
        <w:tc>
          <w:tcPr>
            <w:tcW w:w="1418" w:type="dxa"/>
            <w:vMerge w:val="restart"/>
            <w:shd w:val="clear" w:color="auto" w:fill="D9D9D9"/>
          </w:tcPr>
          <w:p w:rsidR="00D12715" w:rsidRPr="00322239" w:rsidRDefault="00D12715" w:rsidP="00015BF8">
            <w:pPr>
              <w:spacing w:after="0"/>
              <w:rPr>
                <w:rFonts w:ascii="Arial" w:hAnsi="Arial" w:cs="Arial"/>
                <w:b/>
                <w:i/>
                <w:sz w:val="16"/>
                <w:szCs w:val="16"/>
              </w:rPr>
            </w:pPr>
            <w:r w:rsidRPr="00322239">
              <w:rPr>
                <w:rFonts w:ascii="Arial" w:hAnsi="Arial" w:cs="Arial"/>
                <w:b/>
                <w:i/>
                <w:sz w:val="16"/>
                <w:szCs w:val="16"/>
              </w:rPr>
              <w:t>Ansvarig</w:t>
            </w:r>
          </w:p>
          <w:p w:rsidR="00D12715" w:rsidRPr="00322239" w:rsidRDefault="00D12715" w:rsidP="00015BF8">
            <w:pPr>
              <w:spacing w:after="0"/>
              <w:rPr>
                <w:rFonts w:ascii="Arial" w:hAnsi="Arial" w:cs="Arial"/>
                <w:i/>
                <w:sz w:val="16"/>
                <w:szCs w:val="16"/>
              </w:rPr>
            </w:pPr>
            <w:r w:rsidRPr="00322239">
              <w:rPr>
                <w:rFonts w:ascii="Arial" w:hAnsi="Arial" w:cs="Arial"/>
                <w:i/>
                <w:sz w:val="16"/>
                <w:szCs w:val="16"/>
              </w:rPr>
              <w:t>Ange vem som ansvarar för att åtgärden utförs</w:t>
            </w:r>
          </w:p>
        </w:tc>
        <w:tc>
          <w:tcPr>
            <w:tcW w:w="992" w:type="dxa"/>
            <w:vMerge w:val="restart"/>
            <w:shd w:val="clear" w:color="auto" w:fill="D9D9D9"/>
          </w:tcPr>
          <w:p w:rsidR="00D12715" w:rsidRPr="00322239" w:rsidRDefault="00D12715" w:rsidP="00015BF8">
            <w:pPr>
              <w:spacing w:after="0"/>
              <w:rPr>
                <w:rFonts w:ascii="Arial" w:hAnsi="Arial" w:cs="Arial"/>
                <w:b/>
                <w:i/>
                <w:sz w:val="16"/>
                <w:szCs w:val="16"/>
              </w:rPr>
            </w:pPr>
            <w:r w:rsidRPr="00322239">
              <w:rPr>
                <w:rFonts w:ascii="Arial" w:hAnsi="Arial" w:cs="Arial"/>
                <w:b/>
                <w:i/>
                <w:sz w:val="16"/>
                <w:szCs w:val="16"/>
              </w:rPr>
              <w:t>Klart senast</w:t>
            </w:r>
          </w:p>
          <w:p w:rsidR="00D12715" w:rsidRPr="00322239" w:rsidRDefault="00D12715" w:rsidP="00015BF8">
            <w:pPr>
              <w:spacing w:after="0"/>
              <w:rPr>
                <w:rFonts w:ascii="Arial" w:hAnsi="Arial" w:cs="Arial"/>
                <w:i/>
                <w:sz w:val="16"/>
                <w:szCs w:val="16"/>
              </w:rPr>
            </w:pPr>
            <w:r w:rsidRPr="00322239">
              <w:rPr>
                <w:rFonts w:ascii="Arial" w:hAnsi="Arial" w:cs="Arial"/>
                <w:i/>
                <w:sz w:val="16"/>
                <w:szCs w:val="16"/>
              </w:rPr>
              <w:t>Datum när åtgärden ska vara genomförd</w:t>
            </w:r>
          </w:p>
        </w:tc>
        <w:tc>
          <w:tcPr>
            <w:tcW w:w="1531" w:type="dxa"/>
            <w:vMerge w:val="restart"/>
            <w:shd w:val="clear" w:color="auto" w:fill="D9D9D9"/>
          </w:tcPr>
          <w:p w:rsidR="00D12715" w:rsidRPr="00322239" w:rsidRDefault="00D12715" w:rsidP="00015BF8">
            <w:pPr>
              <w:spacing w:after="0"/>
              <w:rPr>
                <w:rFonts w:ascii="Arial" w:hAnsi="Arial" w:cs="Arial"/>
                <w:b/>
                <w:i/>
                <w:sz w:val="16"/>
                <w:szCs w:val="16"/>
              </w:rPr>
            </w:pPr>
            <w:r w:rsidRPr="00322239">
              <w:rPr>
                <w:rFonts w:ascii="Arial" w:hAnsi="Arial" w:cs="Arial"/>
                <w:b/>
                <w:i/>
                <w:sz w:val="16"/>
                <w:szCs w:val="16"/>
              </w:rPr>
              <w:t>Uppföljning</w:t>
            </w:r>
          </w:p>
          <w:p w:rsidR="00D12715" w:rsidRPr="00322239" w:rsidRDefault="00D12715" w:rsidP="00015BF8">
            <w:pPr>
              <w:spacing w:after="0"/>
              <w:rPr>
                <w:rFonts w:ascii="Arial" w:hAnsi="Arial" w:cs="Arial"/>
                <w:i/>
                <w:sz w:val="16"/>
                <w:szCs w:val="16"/>
              </w:rPr>
            </w:pPr>
            <w:r w:rsidRPr="00322239">
              <w:rPr>
                <w:rFonts w:ascii="Arial" w:hAnsi="Arial" w:cs="Arial"/>
                <w:i/>
                <w:sz w:val="16"/>
                <w:szCs w:val="16"/>
              </w:rPr>
              <w:t>Ange färdigdatum. Om en åtgärd inte är tillräcklig för att nå målet kan planen behöva justeras.</w:t>
            </w:r>
          </w:p>
        </w:tc>
      </w:tr>
      <w:tr w:rsidR="00D12715" w:rsidRPr="00322239" w:rsidTr="00015BF8">
        <w:trPr>
          <w:trHeight w:val="262"/>
        </w:trPr>
        <w:tc>
          <w:tcPr>
            <w:tcW w:w="5353" w:type="dxa"/>
            <w:vMerge/>
            <w:shd w:val="clear" w:color="auto" w:fill="D9D9D9"/>
          </w:tcPr>
          <w:p w:rsidR="00D12715" w:rsidRPr="00322239" w:rsidRDefault="00D12715" w:rsidP="00015BF8">
            <w:pPr>
              <w:spacing w:after="0"/>
              <w:rPr>
                <w:rFonts w:ascii="Arial" w:hAnsi="Arial" w:cs="Arial"/>
                <w:b/>
                <w:i/>
                <w:sz w:val="16"/>
                <w:szCs w:val="16"/>
              </w:rPr>
            </w:pPr>
          </w:p>
        </w:tc>
        <w:tc>
          <w:tcPr>
            <w:tcW w:w="567" w:type="dxa"/>
            <w:shd w:val="clear" w:color="auto" w:fill="C2D69B" w:themeFill="accent3" w:themeFillTint="99"/>
          </w:tcPr>
          <w:p w:rsidR="00D12715" w:rsidRPr="00322239" w:rsidRDefault="00D12715" w:rsidP="00015BF8">
            <w:pPr>
              <w:spacing w:after="0"/>
              <w:rPr>
                <w:rFonts w:ascii="Arial" w:hAnsi="Arial" w:cs="Arial"/>
                <w:b/>
                <w:i/>
                <w:sz w:val="16"/>
                <w:szCs w:val="16"/>
              </w:rPr>
            </w:pPr>
            <w:r w:rsidRPr="00322239">
              <w:rPr>
                <w:rFonts w:ascii="Arial" w:hAnsi="Arial" w:cs="Arial"/>
                <w:b/>
                <w:i/>
                <w:sz w:val="16"/>
                <w:szCs w:val="16"/>
              </w:rPr>
              <w:t>S</w:t>
            </w:r>
          </w:p>
        </w:tc>
        <w:tc>
          <w:tcPr>
            <w:tcW w:w="567" w:type="dxa"/>
            <w:shd w:val="clear" w:color="auto" w:fill="B8CCE4" w:themeFill="accent1" w:themeFillTint="66"/>
          </w:tcPr>
          <w:p w:rsidR="00D12715" w:rsidRPr="00322239" w:rsidRDefault="00D12715" w:rsidP="00015BF8">
            <w:pPr>
              <w:spacing w:after="0"/>
              <w:rPr>
                <w:rFonts w:ascii="Arial" w:hAnsi="Arial" w:cs="Arial"/>
                <w:b/>
                <w:i/>
                <w:sz w:val="16"/>
                <w:szCs w:val="16"/>
              </w:rPr>
            </w:pPr>
            <w:r w:rsidRPr="00322239">
              <w:rPr>
                <w:rFonts w:ascii="Arial" w:hAnsi="Arial" w:cs="Arial"/>
                <w:b/>
                <w:i/>
                <w:sz w:val="16"/>
                <w:szCs w:val="16"/>
              </w:rPr>
              <w:t>A</w:t>
            </w:r>
          </w:p>
        </w:tc>
        <w:tc>
          <w:tcPr>
            <w:tcW w:w="567" w:type="dxa"/>
            <w:shd w:val="clear" w:color="auto" w:fill="FABF8F" w:themeFill="accent6" w:themeFillTint="99"/>
          </w:tcPr>
          <w:p w:rsidR="00D12715" w:rsidRPr="00322239" w:rsidRDefault="00D12715" w:rsidP="00015BF8">
            <w:pPr>
              <w:spacing w:after="0"/>
              <w:rPr>
                <w:rFonts w:ascii="Arial" w:hAnsi="Arial" w:cs="Arial"/>
                <w:b/>
                <w:i/>
                <w:sz w:val="16"/>
                <w:szCs w:val="16"/>
              </w:rPr>
            </w:pPr>
            <w:r w:rsidRPr="00322239">
              <w:rPr>
                <w:rFonts w:ascii="Arial" w:hAnsi="Arial" w:cs="Arial"/>
                <w:b/>
                <w:i/>
                <w:sz w:val="16"/>
                <w:szCs w:val="16"/>
              </w:rPr>
              <w:t>K</w:t>
            </w:r>
          </w:p>
        </w:tc>
        <w:tc>
          <w:tcPr>
            <w:tcW w:w="3147" w:type="dxa"/>
            <w:vMerge/>
            <w:shd w:val="clear" w:color="auto" w:fill="D9D9D9"/>
          </w:tcPr>
          <w:p w:rsidR="00D12715" w:rsidRPr="00322239" w:rsidRDefault="00D12715" w:rsidP="00015BF8">
            <w:pPr>
              <w:spacing w:after="0"/>
              <w:rPr>
                <w:rFonts w:ascii="Arial" w:hAnsi="Arial" w:cs="Arial"/>
                <w:b/>
                <w:i/>
                <w:sz w:val="16"/>
                <w:szCs w:val="16"/>
              </w:rPr>
            </w:pPr>
          </w:p>
        </w:tc>
        <w:tc>
          <w:tcPr>
            <w:tcW w:w="1418" w:type="dxa"/>
            <w:vMerge/>
            <w:shd w:val="clear" w:color="auto" w:fill="D9D9D9"/>
          </w:tcPr>
          <w:p w:rsidR="00D12715" w:rsidRPr="00322239" w:rsidRDefault="00D12715" w:rsidP="00015BF8">
            <w:pPr>
              <w:spacing w:after="0"/>
              <w:rPr>
                <w:rFonts w:ascii="Arial" w:hAnsi="Arial" w:cs="Arial"/>
                <w:b/>
                <w:i/>
                <w:sz w:val="16"/>
                <w:szCs w:val="16"/>
              </w:rPr>
            </w:pPr>
          </w:p>
        </w:tc>
        <w:tc>
          <w:tcPr>
            <w:tcW w:w="992" w:type="dxa"/>
            <w:vMerge/>
            <w:shd w:val="clear" w:color="auto" w:fill="D9D9D9"/>
          </w:tcPr>
          <w:p w:rsidR="00D12715" w:rsidRPr="00322239" w:rsidRDefault="00D12715" w:rsidP="00015BF8">
            <w:pPr>
              <w:spacing w:after="0"/>
              <w:rPr>
                <w:rFonts w:ascii="Arial" w:hAnsi="Arial" w:cs="Arial"/>
                <w:b/>
                <w:i/>
                <w:sz w:val="16"/>
                <w:szCs w:val="16"/>
              </w:rPr>
            </w:pPr>
          </w:p>
        </w:tc>
        <w:tc>
          <w:tcPr>
            <w:tcW w:w="1531" w:type="dxa"/>
            <w:vMerge/>
            <w:shd w:val="clear" w:color="auto" w:fill="D9D9D9"/>
          </w:tcPr>
          <w:p w:rsidR="00D12715" w:rsidRPr="00322239" w:rsidRDefault="00D12715" w:rsidP="00015BF8">
            <w:pPr>
              <w:spacing w:after="0"/>
              <w:rPr>
                <w:rFonts w:ascii="Arial" w:hAnsi="Arial" w:cs="Arial"/>
                <w:b/>
                <w:i/>
                <w:sz w:val="16"/>
                <w:szCs w:val="16"/>
              </w:rPr>
            </w:pPr>
          </w:p>
        </w:tc>
      </w:tr>
      <w:tr w:rsidR="00D12715" w:rsidRPr="00322239" w:rsidTr="00015BF8">
        <w:tc>
          <w:tcPr>
            <w:tcW w:w="5353" w:type="dxa"/>
          </w:tcPr>
          <w:p w:rsidR="00D12715" w:rsidRPr="00322239" w:rsidRDefault="00D12715" w:rsidP="00015BF8">
            <w:pPr>
              <w:spacing w:after="0"/>
              <w:rPr>
                <w:rFonts w:ascii="Arial" w:hAnsi="Arial" w:cs="Arial"/>
                <w:i/>
                <w:sz w:val="16"/>
                <w:szCs w:val="16"/>
              </w:rPr>
            </w:pPr>
          </w:p>
        </w:tc>
        <w:tc>
          <w:tcPr>
            <w:tcW w:w="567" w:type="dxa"/>
          </w:tcPr>
          <w:p w:rsidR="00D12715" w:rsidRPr="00322239" w:rsidRDefault="00D12715" w:rsidP="00015BF8">
            <w:pPr>
              <w:spacing w:after="0"/>
              <w:rPr>
                <w:rFonts w:ascii="Arial" w:hAnsi="Arial" w:cs="Arial"/>
                <w:i/>
                <w:sz w:val="16"/>
                <w:szCs w:val="16"/>
              </w:rPr>
            </w:pPr>
          </w:p>
        </w:tc>
        <w:tc>
          <w:tcPr>
            <w:tcW w:w="567" w:type="dxa"/>
          </w:tcPr>
          <w:p w:rsidR="00D12715" w:rsidRPr="00322239" w:rsidRDefault="00D12715" w:rsidP="00015BF8">
            <w:pPr>
              <w:spacing w:after="0"/>
              <w:rPr>
                <w:rFonts w:ascii="Arial" w:hAnsi="Arial" w:cs="Arial"/>
                <w:i/>
                <w:sz w:val="16"/>
                <w:szCs w:val="16"/>
              </w:rPr>
            </w:pPr>
          </w:p>
        </w:tc>
        <w:tc>
          <w:tcPr>
            <w:tcW w:w="567" w:type="dxa"/>
          </w:tcPr>
          <w:p w:rsidR="00D12715" w:rsidRPr="00322239" w:rsidRDefault="00D12715" w:rsidP="00015BF8">
            <w:pPr>
              <w:spacing w:after="0"/>
              <w:jc w:val="center"/>
              <w:rPr>
                <w:rFonts w:ascii="Arial" w:hAnsi="Arial" w:cs="Arial"/>
                <w:b/>
                <w:i/>
                <w:sz w:val="16"/>
                <w:szCs w:val="16"/>
              </w:rPr>
            </w:pPr>
          </w:p>
        </w:tc>
        <w:tc>
          <w:tcPr>
            <w:tcW w:w="3147" w:type="dxa"/>
          </w:tcPr>
          <w:p w:rsidR="00D12715" w:rsidRPr="00322239" w:rsidRDefault="00D12715" w:rsidP="00015BF8">
            <w:pPr>
              <w:spacing w:after="0"/>
              <w:rPr>
                <w:rFonts w:ascii="Arial" w:hAnsi="Arial" w:cs="Arial"/>
                <w:i/>
                <w:sz w:val="16"/>
                <w:szCs w:val="16"/>
              </w:rPr>
            </w:pPr>
          </w:p>
        </w:tc>
        <w:tc>
          <w:tcPr>
            <w:tcW w:w="1418" w:type="dxa"/>
          </w:tcPr>
          <w:p w:rsidR="00D12715" w:rsidRPr="00322239" w:rsidRDefault="00D12715" w:rsidP="00015BF8">
            <w:pPr>
              <w:spacing w:after="0"/>
              <w:rPr>
                <w:rFonts w:ascii="Arial" w:hAnsi="Arial" w:cs="Arial"/>
                <w:i/>
                <w:sz w:val="16"/>
                <w:szCs w:val="16"/>
              </w:rPr>
            </w:pPr>
          </w:p>
        </w:tc>
        <w:tc>
          <w:tcPr>
            <w:tcW w:w="992" w:type="dxa"/>
          </w:tcPr>
          <w:p w:rsidR="00D12715" w:rsidRPr="00322239" w:rsidRDefault="00D12715" w:rsidP="00015BF8">
            <w:pPr>
              <w:spacing w:after="0"/>
              <w:rPr>
                <w:rFonts w:ascii="Arial" w:hAnsi="Arial" w:cs="Arial"/>
                <w:i/>
                <w:sz w:val="16"/>
                <w:szCs w:val="16"/>
              </w:rPr>
            </w:pPr>
          </w:p>
        </w:tc>
        <w:tc>
          <w:tcPr>
            <w:tcW w:w="1531" w:type="dxa"/>
          </w:tcPr>
          <w:p w:rsidR="00D12715" w:rsidRPr="00322239" w:rsidRDefault="00D12715" w:rsidP="00015BF8">
            <w:pPr>
              <w:spacing w:after="0"/>
              <w:rPr>
                <w:rFonts w:ascii="Arial" w:hAnsi="Arial" w:cs="Arial"/>
                <w:i/>
                <w:sz w:val="16"/>
                <w:szCs w:val="16"/>
              </w:rPr>
            </w:pPr>
          </w:p>
        </w:tc>
      </w:tr>
      <w:tr w:rsidR="00B3329C" w:rsidRPr="00DA316B" w:rsidTr="00FD797B">
        <w:tc>
          <w:tcPr>
            <w:tcW w:w="5353" w:type="dxa"/>
            <w:shd w:val="clear" w:color="auto" w:fill="D9D9D9" w:themeFill="background1" w:themeFillShade="D9"/>
          </w:tcPr>
          <w:p w:rsidR="00B3329C" w:rsidRPr="00DA316B" w:rsidRDefault="00B3329C" w:rsidP="00B3329C">
            <w:pPr>
              <w:spacing w:after="0"/>
              <w:rPr>
                <w:rFonts w:ascii="Arial" w:hAnsi="Arial" w:cs="Arial"/>
                <w:b/>
                <w:sz w:val="16"/>
                <w:szCs w:val="16"/>
              </w:rPr>
            </w:pPr>
            <w:r w:rsidRPr="00DA316B">
              <w:rPr>
                <w:rFonts w:ascii="Arial" w:hAnsi="Arial" w:cs="Arial"/>
                <w:b/>
                <w:sz w:val="16"/>
                <w:szCs w:val="16"/>
              </w:rPr>
              <w:t>Nya arbetssätt</w:t>
            </w:r>
          </w:p>
        </w:tc>
        <w:tc>
          <w:tcPr>
            <w:tcW w:w="567" w:type="dxa"/>
            <w:shd w:val="clear" w:color="auto" w:fill="D9D9D9" w:themeFill="background1" w:themeFillShade="D9"/>
          </w:tcPr>
          <w:p w:rsidR="00B3329C" w:rsidRPr="00DA316B" w:rsidRDefault="00B3329C" w:rsidP="00B3329C">
            <w:pPr>
              <w:spacing w:after="0"/>
              <w:rPr>
                <w:rFonts w:ascii="Arial" w:hAnsi="Arial" w:cs="Arial"/>
                <w:sz w:val="16"/>
                <w:szCs w:val="16"/>
              </w:rPr>
            </w:pPr>
          </w:p>
        </w:tc>
        <w:tc>
          <w:tcPr>
            <w:tcW w:w="567" w:type="dxa"/>
            <w:shd w:val="clear" w:color="auto" w:fill="D9D9D9" w:themeFill="background1" w:themeFillShade="D9"/>
          </w:tcPr>
          <w:p w:rsidR="00B3329C" w:rsidRPr="00DA316B" w:rsidRDefault="00B3329C" w:rsidP="00B3329C">
            <w:pPr>
              <w:spacing w:after="0"/>
              <w:rPr>
                <w:rFonts w:ascii="Arial" w:hAnsi="Arial" w:cs="Arial"/>
                <w:sz w:val="16"/>
                <w:szCs w:val="16"/>
              </w:rPr>
            </w:pPr>
          </w:p>
        </w:tc>
        <w:tc>
          <w:tcPr>
            <w:tcW w:w="567" w:type="dxa"/>
            <w:shd w:val="clear" w:color="auto" w:fill="D9D9D9" w:themeFill="background1" w:themeFillShade="D9"/>
          </w:tcPr>
          <w:p w:rsidR="00B3329C" w:rsidRPr="00DA316B" w:rsidRDefault="00B3329C" w:rsidP="00B3329C">
            <w:pPr>
              <w:spacing w:after="0"/>
              <w:jc w:val="center"/>
              <w:rPr>
                <w:rFonts w:ascii="Arial" w:hAnsi="Arial" w:cs="Arial"/>
                <w:b/>
                <w:sz w:val="16"/>
                <w:szCs w:val="16"/>
              </w:rPr>
            </w:pPr>
          </w:p>
        </w:tc>
        <w:tc>
          <w:tcPr>
            <w:tcW w:w="3147" w:type="dxa"/>
            <w:shd w:val="clear" w:color="auto" w:fill="D9D9D9" w:themeFill="background1" w:themeFillShade="D9"/>
          </w:tcPr>
          <w:p w:rsidR="00B3329C" w:rsidRPr="00DA316B" w:rsidRDefault="00B3329C" w:rsidP="00B3329C">
            <w:pPr>
              <w:spacing w:after="0"/>
              <w:rPr>
                <w:rFonts w:ascii="Arial" w:hAnsi="Arial" w:cs="Arial"/>
                <w:sz w:val="16"/>
                <w:szCs w:val="16"/>
              </w:rPr>
            </w:pPr>
          </w:p>
        </w:tc>
        <w:tc>
          <w:tcPr>
            <w:tcW w:w="1418" w:type="dxa"/>
            <w:shd w:val="clear" w:color="auto" w:fill="D9D9D9" w:themeFill="background1" w:themeFillShade="D9"/>
          </w:tcPr>
          <w:p w:rsidR="00B3329C" w:rsidRPr="00DA316B" w:rsidRDefault="00B3329C" w:rsidP="00B3329C">
            <w:pPr>
              <w:spacing w:after="0"/>
              <w:rPr>
                <w:rFonts w:ascii="Arial" w:hAnsi="Arial" w:cs="Arial"/>
                <w:sz w:val="16"/>
                <w:szCs w:val="16"/>
              </w:rPr>
            </w:pPr>
          </w:p>
        </w:tc>
        <w:tc>
          <w:tcPr>
            <w:tcW w:w="992" w:type="dxa"/>
            <w:shd w:val="clear" w:color="auto" w:fill="D9D9D9" w:themeFill="background1" w:themeFillShade="D9"/>
          </w:tcPr>
          <w:p w:rsidR="00B3329C" w:rsidRPr="00DA316B" w:rsidRDefault="00B3329C" w:rsidP="00B3329C">
            <w:pPr>
              <w:spacing w:after="0"/>
              <w:rPr>
                <w:rFonts w:ascii="Arial" w:hAnsi="Arial" w:cs="Arial"/>
                <w:sz w:val="16"/>
                <w:szCs w:val="16"/>
              </w:rPr>
            </w:pPr>
          </w:p>
        </w:tc>
        <w:tc>
          <w:tcPr>
            <w:tcW w:w="1531" w:type="dxa"/>
            <w:shd w:val="clear" w:color="auto" w:fill="D9D9D9" w:themeFill="background1" w:themeFillShade="D9"/>
          </w:tcPr>
          <w:p w:rsidR="00B3329C" w:rsidRPr="00DA316B" w:rsidRDefault="00B3329C" w:rsidP="00B3329C">
            <w:pPr>
              <w:spacing w:after="0"/>
              <w:rPr>
                <w:rFonts w:ascii="Arial" w:hAnsi="Arial" w:cs="Arial"/>
                <w:sz w:val="16"/>
                <w:szCs w:val="16"/>
              </w:rPr>
            </w:pPr>
          </w:p>
        </w:tc>
      </w:tr>
      <w:tr w:rsidR="00380D09" w:rsidRPr="00DA316B" w:rsidTr="00015BF8">
        <w:tc>
          <w:tcPr>
            <w:tcW w:w="5353" w:type="dxa"/>
          </w:tcPr>
          <w:p w:rsidR="00380D09" w:rsidRPr="00DA316B" w:rsidRDefault="00380D09" w:rsidP="00E95746">
            <w:pPr>
              <w:spacing w:after="0"/>
              <w:rPr>
                <w:rFonts w:ascii="Arial" w:hAnsi="Arial" w:cs="Arial"/>
                <w:sz w:val="16"/>
                <w:szCs w:val="16"/>
              </w:rPr>
            </w:pPr>
            <w:r w:rsidRPr="00DA316B">
              <w:rPr>
                <w:rFonts w:ascii="Arial" w:hAnsi="Arial" w:cs="Arial"/>
                <w:sz w:val="16"/>
                <w:szCs w:val="16"/>
              </w:rPr>
              <w:t>Ny</w:t>
            </w:r>
            <w:r w:rsidR="00E95746">
              <w:rPr>
                <w:rFonts w:ascii="Arial" w:hAnsi="Arial" w:cs="Arial"/>
                <w:sz w:val="16"/>
                <w:szCs w:val="16"/>
              </w:rPr>
              <w:t>a</w:t>
            </w:r>
            <w:r w:rsidRPr="00DA316B">
              <w:rPr>
                <w:rFonts w:ascii="Arial" w:hAnsi="Arial" w:cs="Arial"/>
                <w:sz w:val="16"/>
                <w:szCs w:val="16"/>
              </w:rPr>
              <w:t xml:space="preserve"> arbetssätt innebär inledningsvis mer tidsåtgång för </w:t>
            </w:r>
            <w:r>
              <w:rPr>
                <w:rFonts w:ascii="Arial" w:hAnsi="Arial" w:cs="Arial"/>
                <w:sz w:val="16"/>
                <w:szCs w:val="16"/>
              </w:rPr>
              <w:t>medarbetarna</w:t>
            </w:r>
          </w:p>
        </w:tc>
        <w:tc>
          <w:tcPr>
            <w:tcW w:w="567" w:type="dxa"/>
          </w:tcPr>
          <w:p w:rsidR="00380D09" w:rsidRPr="00DA316B" w:rsidRDefault="00380D09" w:rsidP="00380D09">
            <w:pPr>
              <w:spacing w:after="0"/>
              <w:rPr>
                <w:rFonts w:ascii="Arial" w:hAnsi="Arial" w:cs="Arial"/>
                <w:sz w:val="16"/>
                <w:szCs w:val="16"/>
              </w:rPr>
            </w:pPr>
            <w:r w:rsidRPr="00DA316B">
              <w:rPr>
                <w:rFonts w:ascii="Arial" w:hAnsi="Arial" w:cs="Arial"/>
                <w:sz w:val="16"/>
                <w:szCs w:val="16"/>
              </w:rPr>
              <w:t>4</w:t>
            </w:r>
          </w:p>
        </w:tc>
        <w:tc>
          <w:tcPr>
            <w:tcW w:w="567" w:type="dxa"/>
          </w:tcPr>
          <w:p w:rsidR="00380D09" w:rsidRPr="00DA316B" w:rsidRDefault="00380D09" w:rsidP="00380D09">
            <w:pPr>
              <w:spacing w:after="0"/>
              <w:rPr>
                <w:rFonts w:ascii="Arial" w:hAnsi="Arial" w:cs="Arial"/>
                <w:sz w:val="16"/>
                <w:szCs w:val="16"/>
              </w:rPr>
            </w:pPr>
            <w:r w:rsidRPr="00DA316B">
              <w:rPr>
                <w:rFonts w:ascii="Arial" w:hAnsi="Arial" w:cs="Arial"/>
                <w:sz w:val="16"/>
                <w:szCs w:val="16"/>
              </w:rPr>
              <w:t>2</w:t>
            </w:r>
          </w:p>
        </w:tc>
        <w:tc>
          <w:tcPr>
            <w:tcW w:w="567" w:type="dxa"/>
          </w:tcPr>
          <w:p w:rsidR="00380D09" w:rsidRPr="00DA316B" w:rsidRDefault="00380D09" w:rsidP="00380D09">
            <w:pPr>
              <w:spacing w:after="0"/>
              <w:jc w:val="center"/>
              <w:rPr>
                <w:rFonts w:ascii="Arial" w:hAnsi="Arial" w:cs="Arial"/>
                <w:b/>
                <w:sz w:val="16"/>
                <w:szCs w:val="16"/>
              </w:rPr>
            </w:pPr>
            <w:r w:rsidRPr="00DA316B">
              <w:rPr>
                <w:rFonts w:ascii="Arial" w:hAnsi="Arial" w:cs="Arial"/>
                <w:b/>
                <w:sz w:val="16"/>
                <w:szCs w:val="16"/>
              </w:rPr>
              <w:t>8</w:t>
            </w:r>
          </w:p>
        </w:tc>
        <w:tc>
          <w:tcPr>
            <w:tcW w:w="3147" w:type="dxa"/>
          </w:tcPr>
          <w:p w:rsidR="00380D09" w:rsidRPr="00913933" w:rsidRDefault="00380D09" w:rsidP="00380D09">
            <w:pPr>
              <w:spacing w:after="0"/>
              <w:rPr>
                <w:rFonts w:ascii="Arial" w:hAnsi="Arial" w:cs="Arial"/>
                <w:sz w:val="16"/>
                <w:szCs w:val="16"/>
              </w:rPr>
            </w:pPr>
            <w:r w:rsidRPr="00913933">
              <w:rPr>
                <w:rFonts w:ascii="Arial" w:hAnsi="Arial" w:cs="Arial"/>
                <w:sz w:val="16"/>
                <w:szCs w:val="16"/>
              </w:rPr>
              <w:t>Planering av resurser och dialog med medarbetare</w:t>
            </w:r>
            <w:r w:rsidR="001D7ACC" w:rsidRPr="00913933">
              <w:rPr>
                <w:rFonts w:ascii="Arial" w:hAnsi="Arial" w:cs="Arial"/>
                <w:sz w:val="16"/>
                <w:szCs w:val="16"/>
              </w:rPr>
              <w:t xml:space="preserve">. Övergripande </w:t>
            </w:r>
            <w:r w:rsidR="00220E13" w:rsidRPr="00913933">
              <w:rPr>
                <w:rFonts w:ascii="Arial" w:hAnsi="Arial" w:cs="Arial"/>
                <w:sz w:val="16"/>
                <w:szCs w:val="16"/>
              </w:rPr>
              <w:t>stöd till verksamhetschef i prioritering.</w:t>
            </w:r>
          </w:p>
        </w:tc>
        <w:tc>
          <w:tcPr>
            <w:tcW w:w="1418" w:type="dxa"/>
          </w:tcPr>
          <w:p w:rsidR="00380D09" w:rsidRPr="00A04960" w:rsidRDefault="00380D09" w:rsidP="00380D09">
            <w:pPr>
              <w:spacing w:after="0"/>
              <w:rPr>
                <w:rFonts w:ascii="Arial" w:hAnsi="Arial" w:cs="Arial"/>
                <w:sz w:val="16"/>
                <w:szCs w:val="16"/>
                <w:highlight w:val="yellow"/>
              </w:rPr>
            </w:pPr>
            <w:r w:rsidRPr="00380D09">
              <w:rPr>
                <w:rFonts w:ascii="Arial" w:hAnsi="Arial" w:cs="Arial"/>
                <w:sz w:val="16"/>
                <w:szCs w:val="16"/>
              </w:rPr>
              <w:t>Verksamhets-chef</w:t>
            </w:r>
            <w:r>
              <w:rPr>
                <w:rFonts w:ascii="Arial" w:hAnsi="Arial" w:cs="Arial"/>
                <w:sz w:val="16"/>
                <w:szCs w:val="16"/>
              </w:rPr>
              <w:t xml:space="preserve"> med stöd av projektgrupp</w:t>
            </w:r>
          </w:p>
        </w:tc>
        <w:tc>
          <w:tcPr>
            <w:tcW w:w="992" w:type="dxa"/>
          </w:tcPr>
          <w:p w:rsidR="00380D09" w:rsidRPr="00322239" w:rsidRDefault="00E95746" w:rsidP="00380D09">
            <w:pPr>
              <w:spacing w:after="0"/>
              <w:rPr>
                <w:rFonts w:ascii="Arial" w:hAnsi="Arial" w:cs="Arial"/>
                <w:sz w:val="16"/>
                <w:szCs w:val="16"/>
              </w:rPr>
            </w:pPr>
            <w:r w:rsidRPr="00322239">
              <w:rPr>
                <w:rFonts w:ascii="Arial" w:hAnsi="Arial" w:cs="Arial"/>
                <w:sz w:val="16"/>
                <w:szCs w:val="16"/>
              </w:rPr>
              <w:t>23063</w:t>
            </w:r>
            <w:r>
              <w:rPr>
                <w:rFonts w:ascii="Arial" w:hAnsi="Arial" w:cs="Arial"/>
                <w:sz w:val="16"/>
                <w:szCs w:val="16"/>
              </w:rPr>
              <w:t>0</w:t>
            </w:r>
            <w:r w:rsidRPr="00322239">
              <w:rPr>
                <w:rFonts w:ascii="Arial" w:hAnsi="Arial" w:cs="Arial"/>
                <w:sz w:val="16"/>
                <w:szCs w:val="16"/>
              </w:rPr>
              <w:t xml:space="preserve"> *</w:t>
            </w:r>
          </w:p>
        </w:tc>
        <w:tc>
          <w:tcPr>
            <w:tcW w:w="1531" w:type="dxa"/>
          </w:tcPr>
          <w:p w:rsidR="00380D09" w:rsidRPr="00322239" w:rsidRDefault="00380D09" w:rsidP="00380D09">
            <w:pPr>
              <w:spacing w:after="0"/>
              <w:rPr>
                <w:rFonts w:ascii="Arial" w:hAnsi="Arial" w:cs="Arial"/>
                <w:sz w:val="16"/>
                <w:szCs w:val="16"/>
              </w:rPr>
            </w:pPr>
            <w:r w:rsidRPr="00322239">
              <w:rPr>
                <w:rFonts w:ascii="Arial" w:hAnsi="Arial" w:cs="Arial"/>
                <w:sz w:val="16"/>
                <w:szCs w:val="16"/>
              </w:rPr>
              <w:t>231231 **</w:t>
            </w:r>
          </w:p>
        </w:tc>
      </w:tr>
      <w:tr w:rsidR="00380D09" w:rsidRPr="00DA316B" w:rsidTr="00077164">
        <w:tc>
          <w:tcPr>
            <w:tcW w:w="5353" w:type="dxa"/>
          </w:tcPr>
          <w:p w:rsidR="00380D09" w:rsidRPr="00DA316B" w:rsidRDefault="008E7130" w:rsidP="00380D09">
            <w:pPr>
              <w:spacing w:after="0"/>
              <w:rPr>
                <w:rFonts w:ascii="Arial" w:hAnsi="Arial" w:cs="Arial"/>
                <w:sz w:val="16"/>
                <w:szCs w:val="16"/>
              </w:rPr>
            </w:pPr>
            <w:r>
              <w:rPr>
                <w:rFonts w:ascii="Arial" w:hAnsi="Arial" w:cs="Arial"/>
                <w:sz w:val="16"/>
                <w:szCs w:val="16"/>
              </w:rPr>
              <w:t>Nya</w:t>
            </w:r>
            <w:r w:rsidR="00380D09" w:rsidRPr="00DA316B">
              <w:rPr>
                <w:rFonts w:ascii="Arial" w:hAnsi="Arial" w:cs="Arial"/>
                <w:sz w:val="16"/>
                <w:szCs w:val="16"/>
              </w:rPr>
              <w:t xml:space="preserve"> arbetssätt innebär </w:t>
            </w:r>
            <w:r w:rsidR="00380D09">
              <w:rPr>
                <w:rFonts w:ascii="Arial" w:hAnsi="Arial" w:cs="Arial"/>
                <w:sz w:val="16"/>
                <w:szCs w:val="16"/>
              </w:rPr>
              <w:t xml:space="preserve">ändring i personalplanering, </w:t>
            </w:r>
            <w:r w:rsidR="00380D09" w:rsidRPr="00DA316B">
              <w:rPr>
                <w:rFonts w:ascii="Arial" w:hAnsi="Arial" w:cs="Arial"/>
                <w:sz w:val="16"/>
                <w:szCs w:val="16"/>
              </w:rPr>
              <w:t xml:space="preserve">schemaläggning och </w:t>
            </w:r>
            <w:r w:rsidR="00380D09">
              <w:rPr>
                <w:rFonts w:ascii="Arial" w:hAnsi="Arial" w:cs="Arial"/>
                <w:sz w:val="16"/>
                <w:szCs w:val="16"/>
              </w:rPr>
              <w:t>eventuellt arbetsuppgifter</w:t>
            </w:r>
          </w:p>
        </w:tc>
        <w:tc>
          <w:tcPr>
            <w:tcW w:w="567" w:type="dxa"/>
          </w:tcPr>
          <w:p w:rsidR="00380D09" w:rsidRPr="00DA316B" w:rsidRDefault="00380D09" w:rsidP="00380D09">
            <w:pPr>
              <w:spacing w:after="0"/>
              <w:rPr>
                <w:rFonts w:ascii="Arial" w:hAnsi="Arial" w:cs="Arial"/>
                <w:sz w:val="16"/>
                <w:szCs w:val="16"/>
              </w:rPr>
            </w:pPr>
            <w:r w:rsidRPr="00DA316B">
              <w:rPr>
                <w:rFonts w:ascii="Arial" w:hAnsi="Arial" w:cs="Arial"/>
                <w:sz w:val="16"/>
                <w:szCs w:val="16"/>
              </w:rPr>
              <w:t>4</w:t>
            </w:r>
          </w:p>
        </w:tc>
        <w:tc>
          <w:tcPr>
            <w:tcW w:w="567" w:type="dxa"/>
          </w:tcPr>
          <w:p w:rsidR="00380D09" w:rsidRPr="00DA316B" w:rsidRDefault="00380D09" w:rsidP="00380D09">
            <w:pPr>
              <w:spacing w:after="0"/>
              <w:rPr>
                <w:rFonts w:ascii="Arial" w:hAnsi="Arial" w:cs="Arial"/>
                <w:sz w:val="16"/>
                <w:szCs w:val="16"/>
              </w:rPr>
            </w:pPr>
            <w:r w:rsidRPr="00DA316B">
              <w:rPr>
                <w:rFonts w:ascii="Arial" w:hAnsi="Arial" w:cs="Arial"/>
                <w:sz w:val="16"/>
                <w:szCs w:val="16"/>
              </w:rPr>
              <w:t>2</w:t>
            </w:r>
          </w:p>
        </w:tc>
        <w:tc>
          <w:tcPr>
            <w:tcW w:w="567" w:type="dxa"/>
          </w:tcPr>
          <w:p w:rsidR="00380D09" w:rsidRPr="00DA316B" w:rsidRDefault="00380D09" w:rsidP="00380D09">
            <w:pPr>
              <w:spacing w:after="0"/>
              <w:jc w:val="center"/>
              <w:rPr>
                <w:rFonts w:ascii="Arial" w:hAnsi="Arial" w:cs="Arial"/>
                <w:b/>
                <w:sz w:val="16"/>
                <w:szCs w:val="16"/>
              </w:rPr>
            </w:pPr>
            <w:r w:rsidRPr="00DA316B">
              <w:rPr>
                <w:rFonts w:ascii="Arial" w:hAnsi="Arial" w:cs="Arial"/>
                <w:b/>
                <w:sz w:val="16"/>
                <w:szCs w:val="16"/>
              </w:rPr>
              <w:t>8</w:t>
            </w:r>
          </w:p>
        </w:tc>
        <w:tc>
          <w:tcPr>
            <w:tcW w:w="3147" w:type="dxa"/>
          </w:tcPr>
          <w:p w:rsidR="00380D09" w:rsidRPr="00913933" w:rsidRDefault="00380D09" w:rsidP="00380D09">
            <w:pPr>
              <w:spacing w:after="0"/>
              <w:rPr>
                <w:rFonts w:ascii="Arial" w:hAnsi="Arial" w:cs="Arial"/>
                <w:sz w:val="16"/>
                <w:szCs w:val="16"/>
              </w:rPr>
            </w:pPr>
            <w:r w:rsidRPr="00913933">
              <w:rPr>
                <w:rFonts w:ascii="Arial" w:hAnsi="Arial" w:cs="Arial"/>
                <w:sz w:val="16"/>
                <w:szCs w:val="16"/>
              </w:rPr>
              <w:t>Planering av resurser och dialog med medarbetare</w:t>
            </w:r>
            <w:r w:rsidR="00220E13" w:rsidRPr="00913933">
              <w:rPr>
                <w:rFonts w:ascii="Arial" w:hAnsi="Arial" w:cs="Arial"/>
                <w:sz w:val="16"/>
                <w:szCs w:val="16"/>
              </w:rPr>
              <w:t>. Övergripande stöd till verksamhetschef i prioritering.</w:t>
            </w:r>
          </w:p>
        </w:tc>
        <w:tc>
          <w:tcPr>
            <w:tcW w:w="1418" w:type="dxa"/>
          </w:tcPr>
          <w:p w:rsidR="00380D09" w:rsidRPr="00A04960" w:rsidRDefault="00380D09" w:rsidP="00380D09">
            <w:pPr>
              <w:spacing w:after="0"/>
              <w:rPr>
                <w:rFonts w:ascii="Arial" w:hAnsi="Arial" w:cs="Arial"/>
                <w:sz w:val="16"/>
                <w:szCs w:val="16"/>
                <w:highlight w:val="yellow"/>
              </w:rPr>
            </w:pPr>
            <w:r w:rsidRPr="00380D09">
              <w:rPr>
                <w:rFonts w:ascii="Arial" w:hAnsi="Arial" w:cs="Arial"/>
                <w:sz w:val="16"/>
                <w:szCs w:val="16"/>
              </w:rPr>
              <w:t>Verksamhets-chef</w:t>
            </w:r>
            <w:r>
              <w:rPr>
                <w:rFonts w:ascii="Arial" w:hAnsi="Arial" w:cs="Arial"/>
                <w:sz w:val="16"/>
                <w:szCs w:val="16"/>
              </w:rPr>
              <w:t xml:space="preserve"> med stöd av projektgrupp</w:t>
            </w:r>
          </w:p>
        </w:tc>
        <w:tc>
          <w:tcPr>
            <w:tcW w:w="992" w:type="dxa"/>
          </w:tcPr>
          <w:p w:rsidR="00380D09" w:rsidRPr="00322239" w:rsidRDefault="00E95746" w:rsidP="00380D09">
            <w:pPr>
              <w:spacing w:after="0"/>
              <w:rPr>
                <w:rFonts w:ascii="Arial" w:hAnsi="Arial" w:cs="Arial"/>
                <w:sz w:val="16"/>
                <w:szCs w:val="16"/>
              </w:rPr>
            </w:pPr>
            <w:r w:rsidRPr="00322239">
              <w:rPr>
                <w:rFonts w:ascii="Arial" w:hAnsi="Arial" w:cs="Arial"/>
                <w:sz w:val="16"/>
                <w:szCs w:val="16"/>
              </w:rPr>
              <w:t>23063</w:t>
            </w:r>
            <w:r>
              <w:rPr>
                <w:rFonts w:ascii="Arial" w:hAnsi="Arial" w:cs="Arial"/>
                <w:sz w:val="16"/>
                <w:szCs w:val="16"/>
              </w:rPr>
              <w:t>0</w:t>
            </w:r>
            <w:r w:rsidRPr="00322239">
              <w:rPr>
                <w:rFonts w:ascii="Arial" w:hAnsi="Arial" w:cs="Arial"/>
                <w:sz w:val="16"/>
                <w:szCs w:val="16"/>
              </w:rPr>
              <w:t xml:space="preserve"> *</w:t>
            </w:r>
          </w:p>
        </w:tc>
        <w:tc>
          <w:tcPr>
            <w:tcW w:w="1531" w:type="dxa"/>
          </w:tcPr>
          <w:p w:rsidR="00380D09" w:rsidRPr="00322239" w:rsidRDefault="00380D09" w:rsidP="00380D09">
            <w:pPr>
              <w:spacing w:after="0"/>
              <w:rPr>
                <w:rFonts w:ascii="Arial" w:hAnsi="Arial" w:cs="Arial"/>
                <w:sz w:val="16"/>
                <w:szCs w:val="16"/>
              </w:rPr>
            </w:pPr>
            <w:r w:rsidRPr="00322239">
              <w:rPr>
                <w:rFonts w:ascii="Arial" w:hAnsi="Arial" w:cs="Arial"/>
                <w:sz w:val="16"/>
                <w:szCs w:val="16"/>
              </w:rPr>
              <w:t>231231 **</w:t>
            </w:r>
          </w:p>
        </w:tc>
      </w:tr>
      <w:tr w:rsidR="008E7130" w:rsidRPr="00913933" w:rsidTr="00EE021A">
        <w:tc>
          <w:tcPr>
            <w:tcW w:w="5353" w:type="dxa"/>
          </w:tcPr>
          <w:p w:rsidR="008E7130" w:rsidRPr="00913933" w:rsidRDefault="008E7130" w:rsidP="008E7130">
            <w:pPr>
              <w:spacing w:after="0"/>
              <w:rPr>
                <w:rFonts w:ascii="Arial" w:hAnsi="Arial" w:cs="Arial"/>
                <w:sz w:val="16"/>
                <w:szCs w:val="16"/>
              </w:rPr>
            </w:pPr>
            <w:r w:rsidRPr="00913933">
              <w:rPr>
                <w:rFonts w:ascii="Arial" w:hAnsi="Arial" w:cs="Arial"/>
                <w:sz w:val="16"/>
                <w:szCs w:val="16"/>
              </w:rPr>
              <w:t xml:space="preserve">Ytterligare en IT-lösning och ytterligare en ”inkorg” för medarbetarna. Kan inledningsvis bli svårt för medarbetare att veta VAD som ska göras i </w:t>
            </w:r>
            <w:r w:rsidRPr="00913933">
              <w:rPr>
                <w:rFonts w:ascii="Arial" w:hAnsi="Arial" w:cs="Arial"/>
                <w:sz w:val="16"/>
                <w:szCs w:val="16"/>
              </w:rPr>
              <w:lastRenderedPageBreak/>
              <w:t>vilken IT-lösning.</w:t>
            </w:r>
            <w:r w:rsidR="00FB260D" w:rsidRPr="00913933">
              <w:rPr>
                <w:rFonts w:ascii="Arial" w:hAnsi="Arial" w:cs="Arial"/>
                <w:sz w:val="16"/>
                <w:szCs w:val="16"/>
              </w:rPr>
              <w:t xml:space="preserve"> Ökad stress för medarbetare att hålla koll på/hoppa mellan ytterligare ett system</w:t>
            </w:r>
          </w:p>
        </w:tc>
        <w:tc>
          <w:tcPr>
            <w:tcW w:w="567" w:type="dxa"/>
          </w:tcPr>
          <w:p w:rsidR="008E7130" w:rsidRPr="00913933" w:rsidRDefault="008E7130" w:rsidP="008E7130">
            <w:pPr>
              <w:spacing w:after="0"/>
              <w:rPr>
                <w:rFonts w:ascii="Arial" w:hAnsi="Arial" w:cs="Arial"/>
                <w:sz w:val="16"/>
                <w:szCs w:val="16"/>
              </w:rPr>
            </w:pPr>
            <w:r w:rsidRPr="00913933">
              <w:rPr>
                <w:rFonts w:ascii="Arial" w:hAnsi="Arial" w:cs="Arial"/>
                <w:sz w:val="16"/>
                <w:szCs w:val="16"/>
              </w:rPr>
              <w:lastRenderedPageBreak/>
              <w:t>4</w:t>
            </w:r>
          </w:p>
        </w:tc>
        <w:tc>
          <w:tcPr>
            <w:tcW w:w="567" w:type="dxa"/>
          </w:tcPr>
          <w:p w:rsidR="008E7130" w:rsidRPr="00913933" w:rsidRDefault="008E7130" w:rsidP="008E7130">
            <w:pPr>
              <w:spacing w:after="0"/>
              <w:rPr>
                <w:rFonts w:ascii="Arial" w:hAnsi="Arial" w:cs="Arial"/>
                <w:sz w:val="16"/>
                <w:szCs w:val="16"/>
              </w:rPr>
            </w:pPr>
            <w:r w:rsidRPr="00913933">
              <w:rPr>
                <w:rFonts w:ascii="Arial" w:hAnsi="Arial" w:cs="Arial"/>
                <w:sz w:val="16"/>
                <w:szCs w:val="16"/>
              </w:rPr>
              <w:t>2</w:t>
            </w:r>
          </w:p>
        </w:tc>
        <w:tc>
          <w:tcPr>
            <w:tcW w:w="567" w:type="dxa"/>
          </w:tcPr>
          <w:p w:rsidR="008E7130" w:rsidRPr="00913933" w:rsidRDefault="008E7130" w:rsidP="008E7130">
            <w:pPr>
              <w:spacing w:after="0"/>
              <w:jc w:val="center"/>
              <w:rPr>
                <w:rFonts w:ascii="Arial" w:hAnsi="Arial" w:cs="Arial"/>
                <w:b/>
                <w:sz w:val="16"/>
                <w:szCs w:val="16"/>
              </w:rPr>
            </w:pPr>
            <w:r w:rsidRPr="00913933">
              <w:rPr>
                <w:rFonts w:ascii="Arial" w:hAnsi="Arial" w:cs="Arial"/>
                <w:b/>
                <w:sz w:val="16"/>
                <w:szCs w:val="16"/>
              </w:rPr>
              <w:t>8</w:t>
            </w:r>
          </w:p>
        </w:tc>
        <w:tc>
          <w:tcPr>
            <w:tcW w:w="3147" w:type="dxa"/>
          </w:tcPr>
          <w:p w:rsidR="008E7130" w:rsidRPr="00913933" w:rsidRDefault="008E7130" w:rsidP="008E7130">
            <w:pPr>
              <w:spacing w:after="0"/>
              <w:rPr>
                <w:rFonts w:ascii="Arial" w:hAnsi="Arial" w:cs="Arial"/>
                <w:sz w:val="16"/>
                <w:szCs w:val="16"/>
              </w:rPr>
            </w:pPr>
            <w:r w:rsidRPr="00913933">
              <w:rPr>
                <w:rFonts w:ascii="Arial" w:hAnsi="Arial" w:cs="Arial"/>
                <w:sz w:val="16"/>
                <w:szCs w:val="16"/>
              </w:rPr>
              <w:t>Ta fram riktlinjer och rutiner samt lämplig utbildning i dessa</w:t>
            </w:r>
          </w:p>
        </w:tc>
        <w:tc>
          <w:tcPr>
            <w:tcW w:w="1418" w:type="dxa"/>
          </w:tcPr>
          <w:p w:rsidR="008E7130" w:rsidRPr="00913933" w:rsidRDefault="008E7130" w:rsidP="008E7130">
            <w:pPr>
              <w:spacing w:after="0"/>
              <w:rPr>
                <w:rFonts w:ascii="Arial" w:hAnsi="Arial" w:cs="Arial"/>
                <w:sz w:val="16"/>
                <w:szCs w:val="16"/>
              </w:rPr>
            </w:pPr>
            <w:r w:rsidRPr="00913933">
              <w:rPr>
                <w:rFonts w:ascii="Arial" w:hAnsi="Arial" w:cs="Arial"/>
                <w:sz w:val="16"/>
                <w:szCs w:val="16"/>
              </w:rPr>
              <w:t>Systemägare och projektgrupp</w:t>
            </w:r>
          </w:p>
        </w:tc>
        <w:tc>
          <w:tcPr>
            <w:tcW w:w="992" w:type="dxa"/>
          </w:tcPr>
          <w:p w:rsidR="008E7130" w:rsidRPr="00913933" w:rsidRDefault="008E7130" w:rsidP="008E7130">
            <w:pPr>
              <w:spacing w:after="0"/>
              <w:rPr>
                <w:rFonts w:ascii="Arial" w:hAnsi="Arial" w:cs="Arial"/>
                <w:sz w:val="16"/>
                <w:szCs w:val="16"/>
              </w:rPr>
            </w:pPr>
            <w:r w:rsidRPr="00913933">
              <w:rPr>
                <w:rFonts w:ascii="Arial" w:hAnsi="Arial" w:cs="Arial"/>
                <w:sz w:val="16"/>
                <w:szCs w:val="16"/>
              </w:rPr>
              <w:t>230630 *</w:t>
            </w:r>
          </w:p>
        </w:tc>
        <w:tc>
          <w:tcPr>
            <w:tcW w:w="1531" w:type="dxa"/>
          </w:tcPr>
          <w:p w:rsidR="008E7130" w:rsidRPr="00913933" w:rsidRDefault="008E7130" w:rsidP="008E7130">
            <w:pPr>
              <w:spacing w:after="0"/>
              <w:rPr>
                <w:rFonts w:ascii="Arial" w:hAnsi="Arial" w:cs="Arial"/>
                <w:sz w:val="16"/>
                <w:szCs w:val="16"/>
              </w:rPr>
            </w:pPr>
            <w:r w:rsidRPr="00913933">
              <w:rPr>
                <w:rFonts w:ascii="Arial" w:hAnsi="Arial" w:cs="Arial"/>
                <w:sz w:val="16"/>
                <w:szCs w:val="16"/>
              </w:rPr>
              <w:t>231231 **</w:t>
            </w:r>
          </w:p>
        </w:tc>
      </w:tr>
      <w:tr w:rsidR="00322239" w:rsidRPr="00913933" w:rsidTr="00015BF8">
        <w:tc>
          <w:tcPr>
            <w:tcW w:w="5353"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Kan inledningsvis vara svårt att kommunicera i text</w:t>
            </w:r>
            <w:r w:rsidR="008E7130" w:rsidRPr="00913933">
              <w:rPr>
                <w:rFonts w:ascii="Arial" w:hAnsi="Arial" w:cs="Arial"/>
                <w:sz w:val="16"/>
                <w:szCs w:val="16"/>
              </w:rPr>
              <w:t xml:space="preserve"> (chatt)</w:t>
            </w:r>
            <w:r w:rsidR="00E95746" w:rsidRPr="00913933">
              <w:rPr>
                <w:rFonts w:ascii="Arial" w:hAnsi="Arial" w:cs="Arial"/>
                <w:sz w:val="16"/>
                <w:szCs w:val="16"/>
              </w:rPr>
              <w:t>, Kan innebära längre handläggningstid av nya ärenden.</w:t>
            </w:r>
          </w:p>
        </w:tc>
        <w:tc>
          <w:tcPr>
            <w:tcW w:w="56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4</w:t>
            </w:r>
          </w:p>
        </w:tc>
        <w:tc>
          <w:tcPr>
            <w:tcW w:w="56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2</w:t>
            </w:r>
          </w:p>
        </w:tc>
        <w:tc>
          <w:tcPr>
            <w:tcW w:w="567" w:type="dxa"/>
          </w:tcPr>
          <w:p w:rsidR="00322239" w:rsidRPr="00913933" w:rsidRDefault="00322239" w:rsidP="00322239">
            <w:pPr>
              <w:spacing w:after="0"/>
              <w:jc w:val="center"/>
              <w:rPr>
                <w:rFonts w:ascii="Arial" w:hAnsi="Arial" w:cs="Arial"/>
                <w:b/>
                <w:sz w:val="16"/>
                <w:szCs w:val="16"/>
              </w:rPr>
            </w:pPr>
            <w:r w:rsidRPr="00913933">
              <w:rPr>
                <w:rFonts w:ascii="Arial" w:hAnsi="Arial" w:cs="Arial"/>
                <w:b/>
                <w:sz w:val="16"/>
                <w:szCs w:val="16"/>
              </w:rPr>
              <w:t>8</w:t>
            </w:r>
          </w:p>
        </w:tc>
        <w:tc>
          <w:tcPr>
            <w:tcW w:w="314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Utbildning i chattmetodik planeras inför breddinförande.</w:t>
            </w:r>
          </w:p>
        </w:tc>
        <w:tc>
          <w:tcPr>
            <w:tcW w:w="1418" w:type="dxa"/>
          </w:tcPr>
          <w:p w:rsidR="00322239" w:rsidRPr="00913933" w:rsidRDefault="008A6771" w:rsidP="00322239">
            <w:pPr>
              <w:spacing w:after="0"/>
              <w:rPr>
                <w:rFonts w:ascii="Arial" w:hAnsi="Arial" w:cs="Arial"/>
                <w:sz w:val="16"/>
                <w:szCs w:val="16"/>
              </w:rPr>
            </w:pPr>
            <w:r w:rsidRPr="00913933">
              <w:rPr>
                <w:rFonts w:ascii="Arial" w:hAnsi="Arial" w:cs="Arial"/>
                <w:sz w:val="16"/>
                <w:szCs w:val="16"/>
              </w:rPr>
              <w:t>Systemägare och projektgrupp</w:t>
            </w:r>
          </w:p>
        </w:tc>
        <w:tc>
          <w:tcPr>
            <w:tcW w:w="992" w:type="dxa"/>
          </w:tcPr>
          <w:p w:rsidR="00322239" w:rsidRPr="00913933" w:rsidRDefault="00E95746" w:rsidP="00322239">
            <w:pPr>
              <w:spacing w:after="0"/>
              <w:rPr>
                <w:rFonts w:ascii="Arial" w:hAnsi="Arial" w:cs="Arial"/>
                <w:sz w:val="16"/>
                <w:szCs w:val="16"/>
              </w:rPr>
            </w:pPr>
            <w:r w:rsidRPr="00913933">
              <w:rPr>
                <w:rFonts w:ascii="Arial" w:hAnsi="Arial" w:cs="Arial"/>
                <w:sz w:val="16"/>
                <w:szCs w:val="16"/>
              </w:rPr>
              <w:t>230630 *</w:t>
            </w:r>
          </w:p>
        </w:tc>
        <w:tc>
          <w:tcPr>
            <w:tcW w:w="1531"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231231 **</w:t>
            </w:r>
          </w:p>
        </w:tc>
      </w:tr>
      <w:tr w:rsidR="00220E13" w:rsidRPr="00DA316B" w:rsidTr="00015BF8">
        <w:tc>
          <w:tcPr>
            <w:tcW w:w="5353" w:type="dxa"/>
          </w:tcPr>
          <w:p w:rsidR="00220E13" w:rsidRPr="00913933" w:rsidRDefault="00220E13" w:rsidP="00220E13">
            <w:pPr>
              <w:spacing w:after="0"/>
              <w:rPr>
                <w:rFonts w:ascii="Arial" w:hAnsi="Arial" w:cs="Arial"/>
                <w:sz w:val="16"/>
                <w:szCs w:val="16"/>
              </w:rPr>
            </w:pPr>
            <w:r w:rsidRPr="00913933">
              <w:rPr>
                <w:rFonts w:ascii="Arial" w:hAnsi="Arial" w:cs="Arial"/>
                <w:sz w:val="16"/>
                <w:szCs w:val="16"/>
              </w:rPr>
              <w:t>Verksamheter som idag har svårt att hinna med det dagliga inflödet på TeleQ kan få ännu svårare att hinna med att lösa ut ärenden samma dag.</w:t>
            </w:r>
          </w:p>
        </w:tc>
        <w:tc>
          <w:tcPr>
            <w:tcW w:w="567" w:type="dxa"/>
          </w:tcPr>
          <w:p w:rsidR="00220E13" w:rsidRPr="00913933" w:rsidRDefault="00220E13" w:rsidP="00220E13">
            <w:pPr>
              <w:spacing w:after="0"/>
              <w:rPr>
                <w:rFonts w:ascii="Arial" w:hAnsi="Arial" w:cs="Arial"/>
                <w:sz w:val="16"/>
                <w:szCs w:val="16"/>
              </w:rPr>
            </w:pPr>
            <w:r w:rsidRPr="00913933">
              <w:rPr>
                <w:rFonts w:ascii="Arial" w:hAnsi="Arial" w:cs="Arial"/>
                <w:sz w:val="16"/>
                <w:szCs w:val="16"/>
              </w:rPr>
              <w:t>4</w:t>
            </w:r>
          </w:p>
        </w:tc>
        <w:tc>
          <w:tcPr>
            <w:tcW w:w="567" w:type="dxa"/>
          </w:tcPr>
          <w:p w:rsidR="00220E13" w:rsidRPr="00913933" w:rsidRDefault="00220E13" w:rsidP="00220E13">
            <w:pPr>
              <w:spacing w:after="0"/>
              <w:rPr>
                <w:rFonts w:ascii="Arial" w:hAnsi="Arial" w:cs="Arial"/>
                <w:sz w:val="16"/>
                <w:szCs w:val="16"/>
              </w:rPr>
            </w:pPr>
            <w:r w:rsidRPr="00913933">
              <w:rPr>
                <w:rFonts w:ascii="Arial" w:hAnsi="Arial" w:cs="Arial"/>
                <w:sz w:val="16"/>
                <w:szCs w:val="16"/>
              </w:rPr>
              <w:t>2</w:t>
            </w:r>
          </w:p>
        </w:tc>
        <w:tc>
          <w:tcPr>
            <w:tcW w:w="567" w:type="dxa"/>
          </w:tcPr>
          <w:p w:rsidR="00220E13" w:rsidRPr="00913933" w:rsidRDefault="00220E13" w:rsidP="00220E13">
            <w:pPr>
              <w:spacing w:after="0"/>
              <w:jc w:val="center"/>
              <w:rPr>
                <w:rFonts w:ascii="Arial" w:hAnsi="Arial" w:cs="Arial"/>
                <w:b/>
                <w:sz w:val="16"/>
                <w:szCs w:val="16"/>
              </w:rPr>
            </w:pPr>
            <w:r w:rsidRPr="00913933">
              <w:rPr>
                <w:rFonts w:ascii="Arial" w:hAnsi="Arial" w:cs="Arial"/>
                <w:b/>
                <w:sz w:val="16"/>
                <w:szCs w:val="16"/>
              </w:rPr>
              <w:t>8</w:t>
            </w:r>
          </w:p>
        </w:tc>
        <w:tc>
          <w:tcPr>
            <w:tcW w:w="3147" w:type="dxa"/>
          </w:tcPr>
          <w:p w:rsidR="00220E13" w:rsidRPr="00913933" w:rsidRDefault="00220E13" w:rsidP="00220E13">
            <w:pPr>
              <w:spacing w:after="0"/>
              <w:rPr>
                <w:rFonts w:ascii="Arial" w:hAnsi="Arial" w:cs="Arial"/>
                <w:sz w:val="16"/>
                <w:szCs w:val="16"/>
              </w:rPr>
            </w:pPr>
            <w:r w:rsidRPr="00913933">
              <w:rPr>
                <w:rFonts w:ascii="Arial" w:hAnsi="Arial" w:cs="Arial"/>
                <w:sz w:val="16"/>
                <w:szCs w:val="16"/>
              </w:rPr>
              <w:t>Planering av resurser och dialog med medarbetare. Övergripande stöd till verksamhetschef i prioritering.</w:t>
            </w:r>
          </w:p>
        </w:tc>
        <w:tc>
          <w:tcPr>
            <w:tcW w:w="1418" w:type="dxa"/>
          </w:tcPr>
          <w:p w:rsidR="00220E13" w:rsidRPr="00913933" w:rsidRDefault="00220E13" w:rsidP="00220E13">
            <w:pPr>
              <w:spacing w:after="0"/>
              <w:rPr>
                <w:rFonts w:ascii="Arial" w:hAnsi="Arial" w:cs="Arial"/>
                <w:sz w:val="16"/>
                <w:szCs w:val="16"/>
              </w:rPr>
            </w:pPr>
            <w:r w:rsidRPr="00913933">
              <w:rPr>
                <w:rFonts w:ascii="Arial" w:hAnsi="Arial" w:cs="Arial"/>
                <w:sz w:val="16"/>
                <w:szCs w:val="16"/>
              </w:rPr>
              <w:t>Verksamhets-chef med stöd av projektgrupp</w:t>
            </w:r>
          </w:p>
        </w:tc>
        <w:tc>
          <w:tcPr>
            <w:tcW w:w="992" w:type="dxa"/>
          </w:tcPr>
          <w:p w:rsidR="00220E13" w:rsidRPr="00913933" w:rsidRDefault="00220E13" w:rsidP="00220E13">
            <w:pPr>
              <w:spacing w:after="0"/>
              <w:rPr>
                <w:rFonts w:ascii="Arial" w:hAnsi="Arial" w:cs="Arial"/>
                <w:sz w:val="16"/>
                <w:szCs w:val="16"/>
              </w:rPr>
            </w:pPr>
            <w:r w:rsidRPr="00913933">
              <w:rPr>
                <w:rFonts w:ascii="Arial" w:hAnsi="Arial" w:cs="Arial"/>
                <w:sz w:val="16"/>
                <w:szCs w:val="16"/>
              </w:rPr>
              <w:t>230630 *</w:t>
            </w:r>
          </w:p>
        </w:tc>
        <w:tc>
          <w:tcPr>
            <w:tcW w:w="1531" w:type="dxa"/>
          </w:tcPr>
          <w:p w:rsidR="00220E13" w:rsidRPr="00913933" w:rsidRDefault="00220E13" w:rsidP="00220E13">
            <w:pPr>
              <w:spacing w:after="0"/>
              <w:rPr>
                <w:rFonts w:ascii="Arial" w:hAnsi="Arial" w:cs="Arial"/>
                <w:sz w:val="16"/>
                <w:szCs w:val="16"/>
              </w:rPr>
            </w:pPr>
            <w:r w:rsidRPr="00913933">
              <w:rPr>
                <w:rFonts w:ascii="Arial" w:hAnsi="Arial" w:cs="Arial"/>
                <w:sz w:val="16"/>
                <w:szCs w:val="16"/>
              </w:rPr>
              <w:t>231231 **</w:t>
            </w:r>
          </w:p>
        </w:tc>
      </w:tr>
      <w:tr w:rsidR="00322239" w:rsidRPr="00DA316B" w:rsidTr="00DB596D">
        <w:tc>
          <w:tcPr>
            <w:tcW w:w="5353" w:type="dxa"/>
          </w:tcPr>
          <w:p w:rsidR="00322239" w:rsidRPr="00DA316B" w:rsidRDefault="003E37A0" w:rsidP="00322239">
            <w:pPr>
              <w:spacing w:after="0"/>
              <w:rPr>
                <w:rFonts w:ascii="Arial" w:hAnsi="Arial" w:cs="Arial"/>
                <w:sz w:val="16"/>
                <w:szCs w:val="16"/>
              </w:rPr>
            </w:pPr>
            <w:r>
              <w:rPr>
                <w:rFonts w:ascii="Arial" w:hAnsi="Arial" w:cs="Arial"/>
                <w:sz w:val="16"/>
                <w:szCs w:val="16"/>
              </w:rPr>
              <w:t>Nya arbetsuppgifter införs utan att de gamla påverkas</w:t>
            </w:r>
          </w:p>
        </w:tc>
        <w:tc>
          <w:tcPr>
            <w:tcW w:w="567" w:type="dxa"/>
          </w:tcPr>
          <w:p w:rsidR="00322239" w:rsidRPr="00DA316B" w:rsidRDefault="003E37A0" w:rsidP="00322239">
            <w:pPr>
              <w:spacing w:after="0"/>
              <w:rPr>
                <w:rFonts w:ascii="Arial" w:hAnsi="Arial" w:cs="Arial"/>
                <w:sz w:val="16"/>
                <w:szCs w:val="16"/>
              </w:rPr>
            </w:pPr>
            <w:r>
              <w:rPr>
                <w:rFonts w:ascii="Arial" w:hAnsi="Arial" w:cs="Arial"/>
                <w:sz w:val="16"/>
                <w:szCs w:val="16"/>
              </w:rPr>
              <w:t>4</w:t>
            </w:r>
          </w:p>
        </w:tc>
        <w:tc>
          <w:tcPr>
            <w:tcW w:w="567" w:type="dxa"/>
          </w:tcPr>
          <w:p w:rsidR="00322239" w:rsidRPr="00DA316B" w:rsidRDefault="003E37A0" w:rsidP="00322239">
            <w:pPr>
              <w:spacing w:after="0"/>
              <w:rPr>
                <w:rFonts w:ascii="Arial" w:hAnsi="Arial" w:cs="Arial"/>
                <w:sz w:val="16"/>
                <w:szCs w:val="16"/>
              </w:rPr>
            </w:pPr>
            <w:r>
              <w:rPr>
                <w:rFonts w:ascii="Arial" w:hAnsi="Arial" w:cs="Arial"/>
                <w:sz w:val="16"/>
                <w:szCs w:val="16"/>
              </w:rPr>
              <w:t>2</w:t>
            </w:r>
          </w:p>
        </w:tc>
        <w:tc>
          <w:tcPr>
            <w:tcW w:w="567" w:type="dxa"/>
          </w:tcPr>
          <w:p w:rsidR="00322239" w:rsidRPr="00DA316B" w:rsidRDefault="003E37A0" w:rsidP="00322239">
            <w:pPr>
              <w:spacing w:after="0"/>
              <w:jc w:val="center"/>
              <w:rPr>
                <w:rFonts w:ascii="Arial" w:hAnsi="Arial" w:cs="Arial"/>
                <w:b/>
                <w:sz w:val="16"/>
                <w:szCs w:val="16"/>
              </w:rPr>
            </w:pPr>
            <w:r>
              <w:rPr>
                <w:rFonts w:ascii="Arial" w:hAnsi="Arial" w:cs="Arial"/>
                <w:b/>
                <w:sz w:val="16"/>
                <w:szCs w:val="16"/>
              </w:rPr>
              <w:t>8</w:t>
            </w:r>
          </w:p>
        </w:tc>
        <w:tc>
          <w:tcPr>
            <w:tcW w:w="3147" w:type="dxa"/>
          </w:tcPr>
          <w:p w:rsidR="00322239" w:rsidRPr="00DA316B" w:rsidRDefault="003E37A0" w:rsidP="00322239">
            <w:pPr>
              <w:spacing w:after="0"/>
              <w:rPr>
                <w:rFonts w:ascii="Arial" w:hAnsi="Arial" w:cs="Arial"/>
                <w:sz w:val="16"/>
                <w:szCs w:val="16"/>
              </w:rPr>
            </w:pPr>
            <w:r>
              <w:rPr>
                <w:rFonts w:ascii="Arial" w:hAnsi="Arial" w:cs="Arial"/>
                <w:sz w:val="16"/>
                <w:szCs w:val="16"/>
              </w:rPr>
              <w:t>Se över arbetssituation för enskilda medarbetare</w:t>
            </w:r>
          </w:p>
        </w:tc>
        <w:tc>
          <w:tcPr>
            <w:tcW w:w="1418" w:type="dxa"/>
          </w:tcPr>
          <w:p w:rsidR="00322239" w:rsidRDefault="003E37A0" w:rsidP="00322239">
            <w:pPr>
              <w:spacing w:after="0"/>
              <w:rPr>
                <w:rFonts w:ascii="Arial" w:hAnsi="Arial" w:cs="Arial"/>
                <w:sz w:val="16"/>
                <w:szCs w:val="16"/>
              </w:rPr>
            </w:pPr>
            <w:r>
              <w:rPr>
                <w:rFonts w:ascii="Arial" w:hAnsi="Arial" w:cs="Arial"/>
                <w:sz w:val="16"/>
                <w:szCs w:val="16"/>
              </w:rPr>
              <w:t>Närmsta chef</w:t>
            </w:r>
          </w:p>
        </w:tc>
        <w:tc>
          <w:tcPr>
            <w:tcW w:w="992" w:type="dxa"/>
          </w:tcPr>
          <w:p w:rsidR="00322239" w:rsidRPr="00DA316B" w:rsidRDefault="003E37A0" w:rsidP="00322239">
            <w:pPr>
              <w:spacing w:after="0"/>
              <w:rPr>
                <w:rFonts w:ascii="Arial" w:hAnsi="Arial" w:cs="Arial"/>
                <w:sz w:val="16"/>
                <w:szCs w:val="16"/>
              </w:rPr>
            </w:pPr>
            <w:r>
              <w:rPr>
                <w:rFonts w:ascii="Arial" w:hAnsi="Arial" w:cs="Arial"/>
                <w:sz w:val="16"/>
                <w:szCs w:val="16"/>
              </w:rPr>
              <w:t>230630*</w:t>
            </w:r>
          </w:p>
        </w:tc>
        <w:tc>
          <w:tcPr>
            <w:tcW w:w="1531" w:type="dxa"/>
          </w:tcPr>
          <w:p w:rsidR="00322239" w:rsidRPr="00DA316B" w:rsidRDefault="003E37A0" w:rsidP="00322239">
            <w:pPr>
              <w:spacing w:after="0"/>
              <w:rPr>
                <w:rFonts w:ascii="Arial" w:hAnsi="Arial" w:cs="Arial"/>
                <w:sz w:val="16"/>
                <w:szCs w:val="16"/>
              </w:rPr>
            </w:pPr>
            <w:r>
              <w:rPr>
                <w:rFonts w:ascii="Arial" w:hAnsi="Arial" w:cs="Arial"/>
                <w:sz w:val="16"/>
                <w:szCs w:val="16"/>
              </w:rPr>
              <w:t>231231**</w:t>
            </w:r>
          </w:p>
        </w:tc>
      </w:tr>
      <w:tr w:rsidR="00322239" w:rsidRPr="00DA316B" w:rsidTr="00322239">
        <w:tc>
          <w:tcPr>
            <w:tcW w:w="5353" w:type="dxa"/>
            <w:shd w:val="clear" w:color="auto" w:fill="BFBFBF" w:themeFill="background1" w:themeFillShade="BF"/>
          </w:tcPr>
          <w:p w:rsidR="00322239" w:rsidRPr="00C36F31" w:rsidRDefault="00322239" w:rsidP="00322239">
            <w:pPr>
              <w:spacing w:after="0"/>
              <w:rPr>
                <w:rFonts w:ascii="Arial" w:hAnsi="Arial" w:cs="Arial"/>
                <w:b/>
                <w:sz w:val="16"/>
                <w:szCs w:val="16"/>
              </w:rPr>
            </w:pPr>
            <w:r w:rsidRPr="00C36F31">
              <w:rPr>
                <w:rFonts w:ascii="Arial" w:hAnsi="Arial" w:cs="Arial"/>
                <w:b/>
                <w:sz w:val="16"/>
                <w:szCs w:val="16"/>
              </w:rPr>
              <w:t>Ny IT-lösning</w:t>
            </w:r>
          </w:p>
        </w:tc>
        <w:tc>
          <w:tcPr>
            <w:tcW w:w="567" w:type="dxa"/>
            <w:shd w:val="clear" w:color="auto" w:fill="BFBFBF" w:themeFill="background1" w:themeFillShade="BF"/>
          </w:tcPr>
          <w:p w:rsidR="00322239" w:rsidRPr="00322239" w:rsidRDefault="00322239" w:rsidP="00322239">
            <w:pPr>
              <w:spacing w:after="0"/>
              <w:rPr>
                <w:rFonts w:ascii="Arial" w:hAnsi="Arial" w:cs="Arial"/>
                <w:b/>
                <w:i/>
                <w:sz w:val="16"/>
                <w:szCs w:val="16"/>
              </w:rPr>
            </w:pPr>
          </w:p>
        </w:tc>
        <w:tc>
          <w:tcPr>
            <w:tcW w:w="567" w:type="dxa"/>
            <w:shd w:val="clear" w:color="auto" w:fill="BFBFBF" w:themeFill="background1" w:themeFillShade="BF"/>
          </w:tcPr>
          <w:p w:rsidR="00322239" w:rsidRPr="00322239" w:rsidRDefault="00322239" w:rsidP="00322239">
            <w:pPr>
              <w:spacing w:after="0"/>
              <w:rPr>
                <w:rFonts w:ascii="Arial" w:hAnsi="Arial" w:cs="Arial"/>
                <w:b/>
                <w:i/>
                <w:sz w:val="16"/>
                <w:szCs w:val="16"/>
              </w:rPr>
            </w:pPr>
          </w:p>
        </w:tc>
        <w:tc>
          <w:tcPr>
            <w:tcW w:w="567" w:type="dxa"/>
            <w:shd w:val="clear" w:color="auto" w:fill="BFBFBF" w:themeFill="background1" w:themeFillShade="BF"/>
          </w:tcPr>
          <w:p w:rsidR="00322239" w:rsidRPr="00322239" w:rsidRDefault="00322239" w:rsidP="00322239">
            <w:pPr>
              <w:spacing w:after="0"/>
              <w:jc w:val="center"/>
              <w:rPr>
                <w:rFonts w:ascii="Arial" w:hAnsi="Arial" w:cs="Arial"/>
                <w:b/>
                <w:i/>
                <w:sz w:val="16"/>
                <w:szCs w:val="16"/>
              </w:rPr>
            </w:pPr>
          </w:p>
        </w:tc>
        <w:tc>
          <w:tcPr>
            <w:tcW w:w="3147" w:type="dxa"/>
            <w:shd w:val="clear" w:color="auto" w:fill="BFBFBF" w:themeFill="background1" w:themeFillShade="BF"/>
          </w:tcPr>
          <w:p w:rsidR="00322239" w:rsidRPr="00322239" w:rsidRDefault="00322239" w:rsidP="00322239">
            <w:pPr>
              <w:spacing w:after="0"/>
              <w:rPr>
                <w:rFonts w:ascii="Arial" w:hAnsi="Arial" w:cs="Arial"/>
                <w:b/>
                <w:i/>
                <w:sz w:val="16"/>
                <w:szCs w:val="16"/>
              </w:rPr>
            </w:pPr>
          </w:p>
        </w:tc>
        <w:tc>
          <w:tcPr>
            <w:tcW w:w="1418" w:type="dxa"/>
            <w:shd w:val="clear" w:color="auto" w:fill="BFBFBF" w:themeFill="background1" w:themeFillShade="BF"/>
          </w:tcPr>
          <w:p w:rsidR="00322239" w:rsidRPr="00322239" w:rsidRDefault="00322239" w:rsidP="00322239">
            <w:pPr>
              <w:spacing w:after="0"/>
              <w:rPr>
                <w:rFonts w:ascii="Arial" w:hAnsi="Arial" w:cs="Arial"/>
                <w:b/>
                <w:i/>
                <w:sz w:val="16"/>
                <w:szCs w:val="16"/>
              </w:rPr>
            </w:pPr>
          </w:p>
        </w:tc>
        <w:tc>
          <w:tcPr>
            <w:tcW w:w="992" w:type="dxa"/>
            <w:shd w:val="clear" w:color="auto" w:fill="BFBFBF" w:themeFill="background1" w:themeFillShade="BF"/>
          </w:tcPr>
          <w:p w:rsidR="00322239" w:rsidRPr="00322239" w:rsidRDefault="00322239" w:rsidP="00322239">
            <w:pPr>
              <w:spacing w:after="0"/>
              <w:rPr>
                <w:rFonts w:ascii="Arial" w:hAnsi="Arial" w:cs="Arial"/>
                <w:b/>
                <w:i/>
                <w:sz w:val="16"/>
                <w:szCs w:val="16"/>
              </w:rPr>
            </w:pPr>
          </w:p>
        </w:tc>
        <w:tc>
          <w:tcPr>
            <w:tcW w:w="1531" w:type="dxa"/>
            <w:shd w:val="clear" w:color="auto" w:fill="BFBFBF" w:themeFill="background1" w:themeFillShade="BF"/>
          </w:tcPr>
          <w:p w:rsidR="00322239" w:rsidRPr="00322239" w:rsidRDefault="00322239" w:rsidP="00322239">
            <w:pPr>
              <w:spacing w:after="0"/>
              <w:rPr>
                <w:rFonts w:ascii="Arial" w:hAnsi="Arial" w:cs="Arial"/>
                <w:b/>
                <w:i/>
                <w:sz w:val="16"/>
                <w:szCs w:val="16"/>
              </w:rPr>
            </w:pPr>
          </w:p>
        </w:tc>
      </w:tr>
      <w:tr w:rsidR="008A6771" w:rsidRPr="008A6771" w:rsidTr="008A6771">
        <w:trPr>
          <w:trHeight w:val="651"/>
        </w:trPr>
        <w:tc>
          <w:tcPr>
            <w:tcW w:w="5353" w:type="dxa"/>
          </w:tcPr>
          <w:p w:rsidR="008A6771" w:rsidRPr="008A6771" w:rsidRDefault="008A6771" w:rsidP="008A6771">
            <w:pPr>
              <w:spacing w:after="0"/>
              <w:rPr>
                <w:rFonts w:ascii="Arial" w:hAnsi="Arial" w:cs="Arial"/>
                <w:sz w:val="16"/>
                <w:szCs w:val="16"/>
              </w:rPr>
            </w:pPr>
            <w:r w:rsidRPr="008A6771">
              <w:rPr>
                <w:rFonts w:ascii="Arial" w:hAnsi="Arial" w:cs="Arial"/>
                <w:sz w:val="16"/>
                <w:szCs w:val="16"/>
              </w:rPr>
              <w:t xml:space="preserve">Inledningsvis ingen koppling till Cosmic. Risk för extra </w:t>
            </w:r>
            <w:r w:rsidR="008E7130">
              <w:rPr>
                <w:rFonts w:ascii="Arial" w:hAnsi="Arial" w:cs="Arial"/>
                <w:sz w:val="16"/>
                <w:szCs w:val="16"/>
              </w:rPr>
              <w:t xml:space="preserve">manuellt </w:t>
            </w:r>
            <w:r w:rsidRPr="008A6771">
              <w:rPr>
                <w:rFonts w:ascii="Arial" w:hAnsi="Arial" w:cs="Arial"/>
                <w:sz w:val="16"/>
                <w:szCs w:val="16"/>
              </w:rPr>
              <w:t>arbete och dubbeldokumentation.</w:t>
            </w:r>
          </w:p>
        </w:tc>
        <w:tc>
          <w:tcPr>
            <w:tcW w:w="567" w:type="dxa"/>
          </w:tcPr>
          <w:p w:rsidR="008A6771" w:rsidRPr="008A6771" w:rsidRDefault="008A6771" w:rsidP="008A6771">
            <w:pPr>
              <w:spacing w:after="0"/>
              <w:rPr>
                <w:rFonts w:ascii="Arial" w:hAnsi="Arial" w:cs="Arial"/>
                <w:sz w:val="16"/>
                <w:szCs w:val="16"/>
              </w:rPr>
            </w:pPr>
            <w:r w:rsidRPr="008A6771">
              <w:rPr>
                <w:rFonts w:ascii="Arial" w:hAnsi="Arial" w:cs="Arial"/>
                <w:sz w:val="16"/>
                <w:szCs w:val="16"/>
              </w:rPr>
              <w:t>4</w:t>
            </w:r>
          </w:p>
        </w:tc>
        <w:tc>
          <w:tcPr>
            <w:tcW w:w="567" w:type="dxa"/>
          </w:tcPr>
          <w:p w:rsidR="008A6771" w:rsidRPr="008A6771" w:rsidRDefault="008A6771" w:rsidP="008A6771">
            <w:pPr>
              <w:spacing w:after="0"/>
              <w:rPr>
                <w:rFonts w:ascii="Arial" w:hAnsi="Arial" w:cs="Arial"/>
                <w:sz w:val="16"/>
                <w:szCs w:val="16"/>
              </w:rPr>
            </w:pPr>
            <w:r w:rsidRPr="008A6771">
              <w:rPr>
                <w:rFonts w:ascii="Arial" w:hAnsi="Arial" w:cs="Arial"/>
                <w:sz w:val="16"/>
                <w:szCs w:val="16"/>
              </w:rPr>
              <w:t>2</w:t>
            </w:r>
          </w:p>
        </w:tc>
        <w:tc>
          <w:tcPr>
            <w:tcW w:w="567" w:type="dxa"/>
          </w:tcPr>
          <w:p w:rsidR="008A6771" w:rsidRPr="008A6771" w:rsidRDefault="008A6771" w:rsidP="008A6771">
            <w:pPr>
              <w:spacing w:after="0"/>
              <w:jc w:val="center"/>
              <w:rPr>
                <w:rFonts w:ascii="Arial" w:hAnsi="Arial" w:cs="Arial"/>
                <w:b/>
                <w:sz w:val="16"/>
                <w:szCs w:val="16"/>
              </w:rPr>
            </w:pPr>
            <w:r w:rsidRPr="008A6771">
              <w:rPr>
                <w:rFonts w:ascii="Arial" w:hAnsi="Arial" w:cs="Arial"/>
                <w:b/>
                <w:sz w:val="16"/>
                <w:szCs w:val="16"/>
              </w:rPr>
              <w:t>8</w:t>
            </w:r>
          </w:p>
        </w:tc>
        <w:tc>
          <w:tcPr>
            <w:tcW w:w="3147" w:type="dxa"/>
          </w:tcPr>
          <w:p w:rsidR="008A6771" w:rsidRPr="008A6771" w:rsidRDefault="008A6771" w:rsidP="008A6771">
            <w:pPr>
              <w:spacing w:after="0"/>
              <w:rPr>
                <w:rFonts w:ascii="Arial" w:hAnsi="Arial" w:cs="Arial"/>
                <w:sz w:val="16"/>
                <w:szCs w:val="16"/>
              </w:rPr>
            </w:pPr>
            <w:r w:rsidRPr="008A6771">
              <w:rPr>
                <w:rFonts w:ascii="Arial" w:hAnsi="Arial" w:cs="Arial"/>
                <w:sz w:val="16"/>
                <w:szCs w:val="16"/>
              </w:rPr>
              <w:t>Ta fram riktlinjer och rutiner samt lämplig utbildning i dessa</w:t>
            </w:r>
          </w:p>
        </w:tc>
        <w:tc>
          <w:tcPr>
            <w:tcW w:w="1418" w:type="dxa"/>
          </w:tcPr>
          <w:p w:rsidR="008A6771" w:rsidRPr="008A6771" w:rsidRDefault="008A6771" w:rsidP="008A6771">
            <w:pPr>
              <w:spacing w:after="0"/>
              <w:rPr>
                <w:rFonts w:ascii="Arial" w:hAnsi="Arial" w:cs="Arial"/>
                <w:sz w:val="16"/>
                <w:szCs w:val="16"/>
              </w:rPr>
            </w:pPr>
            <w:r w:rsidRPr="008A6771">
              <w:rPr>
                <w:rFonts w:ascii="Arial" w:hAnsi="Arial" w:cs="Arial"/>
                <w:sz w:val="16"/>
                <w:szCs w:val="16"/>
              </w:rPr>
              <w:t>Systemägare och projektgrupp</w:t>
            </w:r>
          </w:p>
        </w:tc>
        <w:tc>
          <w:tcPr>
            <w:tcW w:w="992" w:type="dxa"/>
          </w:tcPr>
          <w:p w:rsidR="008A6771" w:rsidRPr="008A6771" w:rsidRDefault="00E95746" w:rsidP="008A6771">
            <w:pPr>
              <w:spacing w:after="0"/>
              <w:rPr>
                <w:rFonts w:ascii="Arial" w:hAnsi="Arial" w:cs="Arial"/>
                <w:sz w:val="16"/>
                <w:szCs w:val="16"/>
              </w:rPr>
            </w:pPr>
            <w:r w:rsidRPr="00322239">
              <w:rPr>
                <w:rFonts w:ascii="Arial" w:hAnsi="Arial" w:cs="Arial"/>
                <w:sz w:val="16"/>
                <w:szCs w:val="16"/>
              </w:rPr>
              <w:t>23063</w:t>
            </w:r>
            <w:r>
              <w:rPr>
                <w:rFonts w:ascii="Arial" w:hAnsi="Arial" w:cs="Arial"/>
                <w:sz w:val="16"/>
                <w:szCs w:val="16"/>
              </w:rPr>
              <w:t>0</w:t>
            </w:r>
            <w:r w:rsidRPr="00322239">
              <w:rPr>
                <w:rFonts w:ascii="Arial" w:hAnsi="Arial" w:cs="Arial"/>
                <w:sz w:val="16"/>
                <w:szCs w:val="16"/>
              </w:rPr>
              <w:t xml:space="preserve"> *</w:t>
            </w:r>
          </w:p>
        </w:tc>
        <w:tc>
          <w:tcPr>
            <w:tcW w:w="1531" w:type="dxa"/>
          </w:tcPr>
          <w:p w:rsidR="008A6771" w:rsidRPr="008A6771" w:rsidRDefault="008A6771" w:rsidP="008A6771">
            <w:pPr>
              <w:spacing w:after="0"/>
              <w:rPr>
                <w:rFonts w:ascii="Arial" w:hAnsi="Arial" w:cs="Arial"/>
                <w:sz w:val="16"/>
                <w:szCs w:val="16"/>
              </w:rPr>
            </w:pPr>
            <w:r w:rsidRPr="008A6771">
              <w:rPr>
                <w:rFonts w:ascii="Arial" w:hAnsi="Arial" w:cs="Arial"/>
                <w:sz w:val="16"/>
                <w:szCs w:val="16"/>
              </w:rPr>
              <w:t>231231 **</w:t>
            </w:r>
          </w:p>
        </w:tc>
      </w:tr>
      <w:tr w:rsidR="00322239" w:rsidRPr="00913933" w:rsidTr="00222686">
        <w:tc>
          <w:tcPr>
            <w:tcW w:w="5353"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Driftstörningar som innebär tidskrävande manuell hantering enligt reservrutiner.</w:t>
            </w:r>
          </w:p>
        </w:tc>
        <w:tc>
          <w:tcPr>
            <w:tcW w:w="56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2</w:t>
            </w:r>
          </w:p>
        </w:tc>
        <w:tc>
          <w:tcPr>
            <w:tcW w:w="56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2</w:t>
            </w:r>
          </w:p>
        </w:tc>
        <w:tc>
          <w:tcPr>
            <w:tcW w:w="567" w:type="dxa"/>
          </w:tcPr>
          <w:p w:rsidR="00322239" w:rsidRPr="00913933" w:rsidRDefault="00322239" w:rsidP="00322239">
            <w:pPr>
              <w:spacing w:after="0"/>
              <w:jc w:val="center"/>
              <w:rPr>
                <w:rFonts w:ascii="Arial" w:hAnsi="Arial" w:cs="Arial"/>
                <w:b/>
                <w:sz w:val="16"/>
                <w:szCs w:val="16"/>
              </w:rPr>
            </w:pPr>
            <w:r w:rsidRPr="00913933">
              <w:rPr>
                <w:rFonts w:ascii="Arial" w:hAnsi="Arial" w:cs="Arial"/>
                <w:b/>
                <w:sz w:val="16"/>
                <w:szCs w:val="16"/>
              </w:rPr>
              <w:t>4</w:t>
            </w:r>
          </w:p>
        </w:tc>
        <w:tc>
          <w:tcPr>
            <w:tcW w:w="314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Ta fram tydliga reservrutiner och utbilda alla användare i dem.</w:t>
            </w:r>
          </w:p>
        </w:tc>
        <w:tc>
          <w:tcPr>
            <w:tcW w:w="1418" w:type="dxa"/>
          </w:tcPr>
          <w:p w:rsidR="00322239" w:rsidRPr="00913933" w:rsidRDefault="008A6771" w:rsidP="00322239">
            <w:pPr>
              <w:spacing w:after="0"/>
              <w:rPr>
                <w:rFonts w:ascii="Arial" w:hAnsi="Arial" w:cs="Arial"/>
                <w:sz w:val="16"/>
                <w:szCs w:val="16"/>
              </w:rPr>
            </w:pPr>
            <w:r w:rsidRPr="00913933">
              <w:rPr>
                <w:rFonts w:ascii="Arial" w:hAnsi="Arial" w:cs="Arial"/>
                <w:sz w:val="16"/>
                <w:szCs w:val="16"/>
              </w:rPr>
              <w:t>Systemägare och projektgrupp</w:t>
            </w:r>
          </w:p>
        </w:tc>
        <w:tc>
          <w:tcPr>
            <w:tcW w:w="992" w:type="dxa"/>
          </w:tcPr>
          <w:p w:rsidR="00322239" w:rsidRPr="00913933" w:rsidRDefault="00E95746" w:rsidP="00322239">
            <w:pPr>
              <w:spacing w:after="0"/>
              <w:rPr>
                <w:rFonts w:ascii="Arial" w:hAnsi="Arial" w:cs="Arial"/>
                <w:sz w:val="16"/>
                <w:szCs w:val="16"/>
              </w:rPr>
            </w:pPr>
            <w:r w:rsidRPr="00913933">
              <w:rPr>
                <w:rFonts w:ascii="Arial" w:hAnsi="Arial" w:cs="Arial"/>
                <w:sz w:val="16"/>
                <w:szCs w:val="16"/>
              </w:rPr>
              <w:t>230630 *</w:t>
            </w:r>
          </w:p>
        </w:tc>
        <w:tc>
          <w:tcPr>
            <w:tcW w:w="1531"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231231 **</w:t>
            </w:r>
          </w:p>
        </w:tc>
      </w:tr>
      <w:tr w:rsidR="00322239" w:rsidRPr="00DA316B" w:rsidTr="00222686">
        <w:tc>
          <w:tcPr>
            <w:tcW w:w="5353"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Teknisk utrustning som inte fungerar som det ska</w:t>
            </w:r>
            <w:r w:rsidR="00220E13" w:rsidRPr="00913933">
              <w:rPr>
                <w:rFonts w:ascii="Arial" w:hAnsi="Arial" w:cs="Arial"/>
                <w:sz w:val="16"/>
                <w:szCs w:val="16"/>
              </w:rPr>
              <w:t>. Behov av att komplettera med ytterligare IT-utrustning</w:t>
            </w:r>
            <w:r w:rsidRPr="00913933">
              <w:rPr>
                <w:rFonts w:ascii="Arial" w:hAnsi="Arial" w:cs="Arial"/>
                <w:sz w:val="16"/>
                <w:szCs w:val="16"/>
              </w:rPr>
              <w:t xml:space="preserve"> (dator,</w:t>
            </w:r>
            <w:r w:rsidR="00220E13" w:rsidRPr="00913933">
              <w:rPr>
                <w:rFonts w:ascii="Arial" w:hAnsi="Arial" w:cs="Arial"/>
                <w:sz w:val="16"/>
                <w:szCs w:val="16"/>
              </w:rPr>
              <w:t xml:space="preserve"> dubbla skärmar,</w:t>
            </w:r>
            <w:r w:rsidRPr="00913933">
              <w:rPr>
                <w:rFonts w:ascii="Arial" w:hAnsi="Arial" w:cs="Arial"/>
                <w:sz w:val="16"/>
                <w:szCs w:val="16"/>
              </w:rPr>
              <w:t xml:space="preserve"> SITHS, headset, webkamera)</w:t>
            </w:r>
          </w:p>
        </w:tc>
        <w:tc>
          <w:tcPr>
            <w:tcW w:w="56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2</w:t>
            </w:r>
          </w:p>
        </w:tc>
        <w:tc>
          <w:tcPr>
            <w:tcW w:w="56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2</w:t>
            </w:r>
          </w:p>
        </w:tc>
        <w:tc>
          <w:tcPr>
            <w:tcW w:w="567" w:type="dxa"/>
          </w:tcPr>
          <w:p w:rsidR="00322239" w:rsidRPr="00913933" w:rsidRDefault="00322239" w:rsidP="00322239">
            <w:pPr>
              <w:spacing w:after="0"/>
              <w:jc w:val="center"/>
              <w:rPr>
                <w:rFonts w:ascii="Arial" w:hAnsi="Arial" w:cs="Arial"/>
                <w:b/>
                <w:sz w:val="16"/>
                <w:szCs w:val="16"/>
              </w:rPr>
            </w:pPr>
            <w:r w:rsidRPr="00913933">
              <w:rPr>
                <w:rFonts w:ascii="Arial" w:hAnsi="Arial" w:cs="Arial"/>
                <w:b/>
                <w:sz w:val="16"/>
                <w:szCs w:val="16"/>
              </w:rPr>
              <w:t>4</w:t>
            </w:r>
          </w:p>
        </w:tc>
        <w:tc>
          <w:tcPr>
            <w:tcW w:w="314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Involvera IT-kundservice för teknisk support. Säkerställa gott om beställningsbar utrustning.</w:t>
            </w:r>
          </w:p>
        </w:tc>
        <w:tc>
          <w:tcPr>
            <w:tcW w:w="1418"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IT-centrum</w:t>
            </w:r>
          </w:p>
        </w:tc>
        <w:tc>
          <w:tcPr>
            <w:tcW w:w="992" w:type="dxa"/>
          </w:tcPr>
          <w:p w:rsidR="00322239" w:rsidRPr="00913933" w:rsidRDefault="00E95746" w:rsidP="00322239">
            <w:pPr>
              <w:spacing w:after="0"/>
              <w:rPr>
                <w:rFonts w:ascii="Arial" w:hAnsi="Arial" w:cs="Arial"/>
                <w:sz w:val="16"/>
                <w:szCs w:val="16"/>
              </w:rPr>
            </w:pPr>
            <w:r w:rsidRPr="00913933">
              <w:rPr>
                <w:rFonts w:ascii="Arial" w:hAnsi="Arial" w:cs="Arial"/>
                <w:sz w:val="16"/>
                <w:szCs w:val="16"/>
              </w:rPr>
              <w:t>230630 *</w:t>
            </w:r>
          </w:p>
        </w:tc>
        <w:tc>
          <w:tcPr>
            <w:tcW w:w="1531" w:type="dxa"/>
          </w:tcPr>
          <w:p w:rsidR="00322239" w:rsidRPr="00DA316B" w:rsidRDefault="00322239" w:rsidP="00322239">
            <w:pPr>
              <w:spacing w:after="0"/>
              <w:rPr>
                <w:rFonts w:ascii="Arial" w:hAnsi="Arial" w:cs="Arial"/>
                <w:sz w:val="16"/>
                <w:szCs w:val="16"/>
              </w:rPr>
            </w:pPr>
            <w:r w:rsidRPr="00913933">
              <w:rPr>
                <w:rFonts w:ascii="Arial" w:hAnsi="Arial" w:cs="Arial"/>
                <w:sz w:val="16"/>
                <w:szCs w:val="16"/>
              </w:rPr>
              <w:t>231231 **</w:t>
            </w:r>
          </w:p>
        </w:tc>
      </w:tr>
      <w:tr w:rsidR="00322239" w:rsidRPr="00DA316B" w:rsidTr="00222686">
        <w:tc>
          <w:tcPr>
            <w:tcW w:w="5353" w:type="dxa"/>
          </w:tcPr>
          <w:p w:rsidR="00322239" w:rsidRPr="00DA316B" w:rsidRDefault="00322239" w:rsidP="00322239">
            <w:pPr>
              <w:spacing w:after="0"/>
              <w:rPr>
                <w:rFonts w:ascii="Arial" w:hAnsi="Arial" w:cs="Arial"/>
                <w:sz w:val="16"/>
                <w:szCs w:val="16"/>
              </w:rPr>
            </w:pPr>
          </w:p>
        </w:tc>
        <w:tc>
          <w:tcPr>
            <w:tcW w:w="567" w:type="dxa"/>
          </w:tcPr>
          <w:p w:rsidR="00322239" w:rsidRPr="00DA316B" w:rsidRDefault="00322239" w:rsidP="00322239">
            <w:pPr>
              <w:spacing w:after="0"/>
              <w:rPr>
                <w:rFonts w:ascii="Arial" w:hAnsi="Arial" w:cs="Arial"/>
                <w:sz w:val="16"/>
                <w:szCs w:val="16"/>
              </w:rPr>
            </w:pPr>
          </w:p>
        </w:tc>
        <w:tc>
          <w:tcPr>
            <w:tcW w:w="567" w:type="dxa"/>
          </w:tcPr>
          <w:p w:rsidR="00322239" w:rsidRPr="00DA316B" w:rsidRDefault="00322239" w:rsidP="00322239">
            <w:pPr>
              <w:spacing w:after="0"/>
              <w:rPr>
                <w:rFonts w:ascii="Arial" w:hAnsi="Arial" w:cs="Arial"/>
                <w:sz w:val="16"/>
                <w:szCs w:val="16"/>
              </w:rPr>
            </w:pPr>
          </w:p>
        </w:tc>
        <w:tc>
          <w:tcPr>
            <w:tcW w:w="567" w:type="dxa"/>
          </w:tcPr>
          <w:p w:rsidR="00322239" w:rsidRPr="00DA316B" w:rsidRDefault="00322239" w:rsidP="00322239">
            <w:pPr>
              <w:spacing w:after="0"/>
              <w:jc w:val="center"/>
              <w:rPr>
                <w:rFonts w:ascii="Arial" w:hAnsi="Arial" w:cs="Arial"/>
                <w:b/>
                <w:sz w:val="16"/>
                <w:szCs w:val="16"/>
              </w:rPr>
            </w:pPr>
          </w:p>
        </w:tc>
        <w:tc>
          <w:tcPr>
            <w:tcW w:w="3147" w:type="dxa"/>
          </w:tcPr>
          <w:p w:rsidR="00322239" w:rsidRPr="00DA316B" w:rsidRDefault="00322239" w:rsidP="00322239">
            <w:pPr>
              <w:spacing w:after="0"/>
              <w:rPr>
                <w:rFonts w:ascii="Arial" w:hAnsi="Arial" w:cs="Arial"/>
                <w:sz w:val="16"/>
                <w:szCs w:val="16"/>
              </w:rPr>
            </w:pPr>
          </w:p>
        </w:tc>
        <w:tc>
          <w:tcPr>
            <w:tcW w:w="1418" w:type="dxa"/>
          </w:tcPr>
          <w:p w:rsidR="00322239" w:rsidRPr="00DA316B" w:rsidRDefault="00322239" w:rsidP="00322239">
            <w:pPr>
              <w:spacing w:after="0"/>
              <w:rPr>
                <w:rFonts w:ascii="Arial" w:hAnsi="Arial" w:cs="Arial"/>
                <w:sz w:val="16"/>
                <w:szCs w:val="16"/>
              </w:rPr>
            </w:pPr>
          </w:p>
        </w:tc>
        <w:tc>
          <w:tcPr>
            <w:tcW w:w="992" w:type="dxa"/>
          </w:tcPr>
          <w:p w:rsidR="00322239" w:rsidRPr="00DA316B" w:rsidRDefault="00322239" w:rsidP="00322239">
            <w:pPr>
              <w:spacing w:after="0"/>
              <w:rPr>
                <w:rFonts w:ascii="Arial" w:hAnsi="Arial" w:cs="Arial"/>
                <w:sz w:val="16"/>
                <w:szCs w:val="16"/>
              </w:rPr>
            </w:pPr>
          </w:p>
        </w:tc>
        <w:tc>
          <w:tcPr>
            <w:tcW w:w="1531" w:type="dxa"/>
          </w:tcPr>
          <w:p w:rsidR="00322239" w:rsidRPr="00DA316B" w:rsidRDefault="00322239" w:rsidP="00322239">
            <w:pPr>
              <w:spacing w:after="0"/>
              <w:rPr>
                <w:rFonts w:ascii="Arial" w:hAnsi="Arial" w:cs="Arial"/>
                <w:sz w:val="16"/>
                <w:szCs w:val="16"/>
              </w:rPr>
            </w:pPr>
          </w:p>
        </w:tc>
      </w:tr>
      <w:tr w:rsidR="00322239" w:rsidRPr="00DA316B" w:rsidTr="009E533F">
        <w:tc>
          <w:tcPr>
            <w:tcW w:w="5353" w:type="dxa"/>
            <w:shd w:val="clear" w:color="auto" w:fill="D9D9D9" w:themeFill="background1" w:themeFillShade="D9"/>
          </w:tcPr>
          <w:p w:rsidR="00322239" w:rsidRPr="00DA316B" w:rsidRDefault="00322239" w:rsidP="00322239">
            <w:pPr>
              <w:spacing w:after="0"/>
              <w:rPr>
                <w:rFonts w:ascii="Arial" w:hAnsi="Arial" w:cs="Arial"/>
                <w:b/>
                <w:sz w:val="16"/>
                <w:szCs w:val="16"/>
              </w:rPr>
            </w:pPr>
            <w:r w:rsidRPr="00DA316B">
              <w:rPr>
                <w:rFonts w:ascii="Arial" w:hAnsi="Arial" w:cs="Arial"/>
                <w:b/>
                <w:sz w:val="16"/>
                <w:szCs w:val="16"/>
              </w:rPr>
              <w:t>Medicinska perspektivet</w:t>
            </w:r>
          </w:p>
        </w:tc>
        <w:tc>
          <w:tcPr>
            <w:tcW w:w="567" w:type="dxa"/>
            <w:shd w:val="clear" w:color="auto" w:fill="D9D9D9" w:themeFill="background1" w:themeFillShade="D9"/>
          </w:tcPr>
          <w:p w:rsidR="00322239" w:rsidRPr="00DA316B" w:rsidRDefault="00322239" w:rsidP="00322239">
            <w:pPr>
              <w:spacing w:after="0"/>
              <w:rPr>
                <w:rFonts w:ascii="Arial" w:hAnsi="Arial" w:cs="Arial"/>
                <w:b/>
                <w:sz w:val="16"/>
                <w:szCs w:val="16"/>
              </w:rPr>
            </w:pPr>
          </w:p>
        </w:tc>
        <w:tc>
          <w:tcPr>
            <w:tcW w:w="567" w:type="dxa"/>
            <w:shd w:val="clear" w:color="auto" w:fill="D9D9D9" w:themeFill="background1" w:themeFillShade="D9"/>
          </w:tcPr>
          <w:p w:rsidR="00322239" w:rsidRPr="00DA316B" w:rsidRDefault="00322239" w:rsidP="00322239">
            <w:pPr>
              <w:spacing w:after="0"/>
              <w:rPr>
                <w:rFonts w:ascii="Arial" w:hAnsi="Arial" w:cs="Arial"/>
                <w:b/>
                <w:sz w:val="16"/>
                <w:szCs w:val="16"/>
              </w:rPr>
            </w:pPr>
          </w:p>
        </w:tc>
        <w:tc>
          <w:tcPr>
            <w:tcW w:w="567" w:type="dxa"/>
            <w:shd w:val="clear" w:color="auto" w:fill="D9D9D9" w:themeFill="background1" w:themeFillShade="D9"/>
          </w:tcPr>
          <w:p w:rsidR="00322239" w:rsidRPr="00DA316B" w:rsidRDefault="00322239" w:rsidP="00322239">
            <w:pPr>
              <w:spacing w:after="0"/>
              <w:jc w:val="center"/>
              <w:rPr>
                <w:rFonts w:ascii="Arial" w:hAnsi="Arial" w:cs="Arial"/>
                <w:b/>
                <w:sz w:val="16"/>
                <w:szCs w:val="16"/>
              </w:rPr>
            </w:pPr>
          </w:p>
        </w:tc>
        <w:tc>
          <w:tcPr>
            <w:tcW w:w="3147" w:type="dxa"/>
            <w:shd w:val="clear" w:color="auto" w:fill="D9D9D9" w:themeFill="background1" w:themeFillShade="D9"/>
          </w:tcPr>
          <w:p w:rsidR="00322239" w:rsidRPr="00DA316B" w:rsidRDefault="00322239" w:rsidP="00322239">
            <w:pPr>
              <w:spacing w:after="0"/>
              <w:rPr>
                <w:rFonts w:ascii="Arial" w:hAnsi="Arial" w:cs="Arial"/>
                <w:b/>
                <w:sz w:val="16"/>
                <w:szCs w:val="16"/>
              </w:rPr>
            </w:pPr>
          </w:p>
        </w:tc>
        <w:tc>
          <w:tcPr>
            <w:tcW w:w="1418" w:type="dxa"/>
            <w:shd w:val="clear" w:color="auto" w:fill="D9D9D9" w:themeFill="background1" w:themeFillShade="D9"/>
          </w:tcPr>
          <w:p w:rsidR="00322239" w:rsidRPr="00DA316B" w:rsidRDefault="00322239" w:rsidP="00322239">
            <w:pPr>
              <w:spacing w:after="0"/>
              <w:rPr>
                <w:rFonts w:ascii="Arial" w:hAnsi="Arial" w:cs="Arial"/>
                <w:b/>
                <w:sz w:val="16"/>
                <w:szCs w:val="16"/>
              </w:rPr>
            </w:pPr>
          </w:p>
        </w:tc>
        <w:tc>
          <w:tcPr>
            <w:tcW w:w="992" w:type="dxa"/>
            <w:shd w:val="clear" w:color="auto" w:fill="D9D9D9" w:themeFill="background1" w:themeFillShade="D9"/>
          </w:tcPr>
          <w:p w:rsidR="00322239" w:rsidRPr="00DA316B" w:rsidRDefault="00322239" w:rsidP="00322239">
            <w:pPr>
              <w:spacing w:after="0"/>
              <w:rPr>
                <w:rFonts w:ascii="Arial" w:hAnsi="Arial" w:cs="Arial"/>
                <w:b/>
                <w:sz w:val="16"/>
                <w:szCs w:val="16"/>
              </w:rPr>
            </w:pPr>
          </w:p>
        </w:tc>
        <w:tc>
          <w:tcPr>
            <w:tcW w:w="1531" w:type="dxa"/>
            <w:shd w:val="clear" w:color="auto" w:fill="D9D9D9" w:themeFill="background1" w:themeFillShade="D9"/>
          </w:tcPr>
          <w:p w:rsidR="00322239" w:rsidRPr="00DA316B" w:rsidRDefault="00322239" w:rsidP="00322239">
            <w:pPr>
              <w:spacing w:after="0"/>
              <w:rPr>
                <w:rFonts w:ascii="Arial" w:hAnsi="Arial" w:cs="Arial"/>
                <w:b/>
                <w:sz w:val="16"/>
                <w:szCs w:val="16"/>
              </w:rPr>
            </w:pPr>
          </w:p>
        </w:tc>
      </w:tr>
      <w:tr w:rsidR="00322239" w:rsidRPr="00913933" w:rsidTr="00015BF8">
        <w:tc>
          <w:tcPr>
            <w:tcW w:w="5353"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Övertriagering</w:t>
            </w:r>
            <w:r w:rsidR="00151A63" w:rsidRPr="00913933">
              <w:rPr>
                <w:rFonts w:ascii="Arial" w:hAnsi="Arial" w:cs="Arial"/>
                <w:sz w:val="16"/>
                <w:szCs w:val="16"/>
              </w:rPr>
              <w:t xml:space="preserve"> jämfört med manuell triagering. Eventuellt ö</w:t>
            </w:r>
            <w:r w:rsidRPr="00913933">
              <w:rPr>
                <w:rFonts w:ascii="Arial" w:hAnsi="Arial" w:cs="Arial"/>
                <w:sz w:val="16"/>
                <w:szCs w:val="16"/>
              </w:rPr>
              <w:t>kat inflöde till akuten/vårdcentralen kan bidra till stress</w:t>
            </w:r>
            <w:r w:rsidR="00220E13" w:rsidRPr="00913933">
              <w:rPr>
                <w:rFonts w:ascii="Arial" w:hAnsi="Arial" w:cs="Arial"/>
                <w:sz w:val="16"/>
                <w:szCs w:val="16"/>
              </w:rPr>
              <w:t xml:space="preserve"> och irritation från patienter eller andra verksamheter.</w:t>
            </w:r>
          </w:p>
        </w:tc>
        <w:tc>
          <w:tcPr>
            <w:tcW w:w="56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4</w:t>
            </w:r>
          </w:p>
        </w:tc>
        <w:tc>
          <w:tcPr>
            <w:tcW w:w="56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3</w:t>
            </w:r>
          </w:p>
        </w:tc>
        <w:tc>
          <w:tcPr>
            <w:tcW w:w="567" w:type="dxa"/>
          </w:tcPr>
          <w:p w:rsidR="00322239" w:rsidRPr="00913933" w:rsidRDefault="00322239" w:rsidP="00322239">
            <w:pPr>
              <w:spacing w:after="0"/>
              <w:jc w:val="center"/>
              <w:rPr>
                <w:rFonts w:ascii="Arial" w:hAnsi="Arial" w:cs="Arial"/>
                <w:b/>
                <w:sz w:val="16"/>
                <w:szCs w:val="16"/>
              </w:rPr>
            </w:pPr>
            <w:r w:rsidRPr="00913933">
              <w:rPr>
                <w:rFonts w:ascii="Arial" w:hAnsi="Arial" w:cs="Arial"/>
                <w:b/>
                <w:sz w:val="16"/>
                <w:szCs w:val="16"/>
              </w:rPr>
              <w:t>12</w:t>
            </w:r>
          </w:p>
        </w:tc>
        <w:tc>
          <w:tcPr>
            <w:tcW w:w="314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Deltagande i nationellt forum för medicinskt samordnande läkare, samt kommunikation till verksamhetschefer och medarbetare</w:t>
            </w:r>
            <w:r w:rsidR="00220E13" w:rsidRPr="00913933">
              <w:rPr>
                <w:rFonts w:ascii="Arial" w:hAnsi="Arial" w:cs="Arial"/>
                <w:sz w:val="16"/>
                <w:szCs w:val="16"/>
              </w:rPr>
              <w:t>. Att löpande följa patientflöden.</w:t>
            </w:r>
            <w:r w:rsidR="0074416F" w:rsidRPr="00913933">
              <w:rPr>
                <w:rFonts w:ascii="Arial" w:hAnsi="Arial" w:cs="Arial"/>
                <w:sz w:val="16"/>
                <w:szCs w:val="16"/>
              </w:rPr>
              <w:t xml:space="preserve"> Löpande följa vilken typ av ärenden som kommer in den digitala vägen.</w:t>
            </w:r>
          </w:p>
        </w:tc>
        <w:tc>
          <w:tcPr>
            <w:tcW w:w="1418"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Regional samordnande läkare</w:t>
            </w:r>
          </w:p>
        </w:tc>
        <w:tc>
          <w:tcPr>
            <w:tcW w:w="992" w:type="dxa"/>
          </w:tcPr>
          <w:p w:rsidR="00322239" w:rsidRPr="00913933" w:rsidRDefault="00E95746" w:rsidP="00322239">
            <w:pPr>
              <w:spacing w:after="0"/>
              <w:rPr>
                <w:rFonts w:ascii="Arial" w:hAnsi="Arial" w:cs="Arial"/>
                <w:sz w:val="16"/>
                <w:szCs w:val="16"/>
              </w:rPr>
            </w:pPr>
            <w:r w:rsidRPr="00913933">
              <w:rPr>
                <w:rFonts w:ascii="Arial" w:hAnsi="Arial" w:cs="Arial"/>
                <w:sz w:val="16"/>
                <w:szCs w:val="16"/>
              </w:rPr>
              <w:t>230630 *</w:t>
            </w:r>
          </w:p>
        </w:tc>
        <w:tc>
          <w:tcPr>
            <w:tcW w:w="1531"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231231 **</w:t>
            </w:r>
          </w:p>
        </w:tc>
      </w:tr>
      <w:tr w:rsidR="00322239" w:rsidRPr="00DA316B" w:rsidTr="0074229B">
        <w:tc>
          <w:tcPr>
            <w:tcW w:w="5353"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Osäkerhet kring det medicinska i lösningen. Inte beforskad och godkänd MDR-klassificering</w:t>
            </w:r>
            <w:r w:rsidR="00220E13" w:rsidRPr="00913933">
              <w:rPr>
                <w:rFonts w:ascii="Arial" w:hAnsi="Arial" w:cs="Arial"/>
                <w:sz w:val="16"/>
                <w:szCs w:val="16"/>
              </w:rPr>
              <w:t xml:space="preserve"> av det medicinska innehållet</w:t>
            </w:r>
            <w:r w:rsidRPr="00913933">
              <w:rPr>
                <w:rFonts w:ascii="Arial" w:hAnsi="Arial" w:cs="Arial"/>
                <w:sz w:val="16"/>
                <w:szCs w:val="16"/>
              </w:rPr>
              <w:t xml:space="preserve">? </w:t>
            </w:r>
          </w:p>
        </w:tc>
        <w:tc>
          <w:tcPr>
            <w:tcW w:w="56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4</w:t>
            </w:r>
          </w:p>
        </w:tc>
        <w:tc>
          <w:tcPr>
            <w:tcW w:w="56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2</w:t>
            </w:r>
          </w:p>
        </w:tc>
        <w:tc>
          <w:tcPr>
            <w:tcW w:w="567" w:type="dxa"/>
          </w:tcPr>
          <w:p w:rsidR="00322239" w:rsidRPr="00913933" w:rsidRDefault="00322239" w:rsidP="00322239">
            <w:pPr>
              <w:spacing w:after="0"/>
              <w:jc w:val="center"/>
              <w:rPr>
                <w:rFonts w:ascii="Arial" w:hAnsi="Arial" w:cs="Arial"/>
                <w:b/>
                <w:sz w:val="16"/>
                <w:szCs w:val="16"/>
              </w:rPr>
            </w:pPr>
            <w:r w:rsidRPr="00913933">
              <w:rPr>
                <w:rFonts w:ascii="Arial" w:hAnsi="Arial" w:cs="Arial"/>
                <w:b/>
                <w:sz w:val="16"/>
                <w:szCs w:val="16"/>
              </w:rPr>
              <w:t>8</w:t>
            </w:r>
          </w:p>
        </w:tc>
        <w:tc>
          <w:tcPr>
            <w:tcW w:w="314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Deltagande i nationellt forum för medicinskt samordnande läkare, samt kommunikation till verksamhetschefer och medarbetare</w:t>
            </w:r>
            <w:r w:rsidR="0074416F" w:rsidRPr="00913933">
              <w:rPr>
                <w:rFonts w:ascii="Arial" w:hAnsi="Arial" w:cs="Arial"/>
                <w:sz w:val="16"/>
                <w:szCs w:val="16"/>
              </w:rPr>
              <w:t>. Säkerställa vem som har det medicinska ansvaret för autotriageringen, speciellt vid triagering till egenvård.</w:t>
            </w:r>
          </w:p>
        </w:tc>
        <w:tc>
          <w:tcPr>
            <w:tcW w:w="1418"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Regional samordnande läkare</w:t>
            </w:r>
          </w:p>
        </w:tc>
        <w:tc>
          <w:tcPr>
            <w:tcW w:w="992" w:type="dxa"/>
          </w:tcPr>
          <w:p w:rsidR="00322239" w:rsidRPr="00913933" w:rsidRDefault="00E95746" w:rsidP="00322239">
            <w:pPr>
              <w:spacing w:after="0"/>
              <w:rPr>
                <w:rFonts w:ascii="Arial" w:hAnsi="Arial" w:cs="Arial"/>
                <w:sz w:val="16"/>
                <w:szCs w:val="16"/>
              </w:rPr>
            </w:pPr>
            <w:r w:rsidRPr="00913933">
              <w:rPr>
                <w:rFonts w:ascii="Arial" w:hAnsi="Arial" w:cs="Arial"/>
                <w:sz w:val="16"/>
                <w:szCs w:val="16"/>
              </w:rPr>
              <w:t>230630 *</w:t>
            </w:r>
          </w:p>
        </w:tc>
        <w:tc>
          <w:tcPr>
            <w:tcW w:w="1531" w:type="dxa"/>
          </w:tcPr>
          <w:p w:rsidR="00322239" w:rsidRPr="00DA316B" w:rsidRDefault="00322239" w:rsidP="00322239">
            <w:pPr>
              <w:spacing w:after="0"/>
              <w:rPr>
                <w:rFonts w:ascii="Arial" w:hAnsi="Arial" w:cs="Arial"/>
                <w:sz w:val="16"/>
                <w:szCs w:val="16"/>
              </w:rPr>
            </w:pPr>
            <w:r w:rsidRPr="00913933">
              <w:rPr>
                <w:rFonts w:ascii="Arial" w:hAnsi="Arial" w:cs="Arial"/>
                <w:sz w:val="16"/>
                <w:szCs w:val="16"/>
              </w:rPr>
              <w:t>231231 **</w:t>
            </w:r>
          </w:p>
        </w:tc>
      </w:tr>
      <w:tr w:rsidR="00322239" w:rsidRPr="00DA316B" w:rsidTr="00FD0125">
        <w:tc>
          <w:tcPr>
            <w:tcW w:w="5353" w:type="dxa"/>
          </w:tcPr>
          <w:p w:rsidR="00322239" w:rsidRPr="00DA316B" w:rsidRDefault="00322239" w:rsidP="00151A63">
            <w:pPr>
              <w:spacing w:after="0"/>
              <w:rPr>
                <w:rFonts w:ascii="Arial" w:hAnsi="Arial" w:cs="Arial"/>
                <w:sz w:val="16"/>
                <w:szCs w:val="16"/>
              </w:rPr>
            </w:pPr>
            <w:r>
              <w:rPr>
                <w:rFonts w:ascii="Arial" w:hAnsi="Arial" w:cs="Arial"/>
                <w:sz w:val="16"/>
                <w:szCs w:val="16"/>
              </w:rPr>
              <w:t>Etisk stress ”</w:t>
            </w:r>
            <w:r w:rsidR="00151A63">
              <w:rPr>
                <w:rFonts w:ascii="Arial" w:hAnsi="Arial" w:cs="Arial"/>
                <w:sz w:val="16"/>
                <w:szCs w:val="16"/>
              </w:rPr>
              <w:t xml:space="preserve"> kan påverka medarbetarna negativt. </w:t>
            </w:r>
            <w:r w:rsidRPr="00DA316B">
              <w:rPr>
                <w:rFonts w:ascii="Arial" w:hAnsi="Arial" w:cs="Arial"/>
                <w:sz w:val="16"/>
                <w:szCs w:val="16"/>
              </w:rPr>
              <w:t>Har man lyckats utvärdera patienten?</w:t>
            </w:r>
            <w:r>
              <w:rPr>
                <w:rFonts w:ascii="Arial" w:hAnsi="Arial" w:cs="Arial"/>
                <w:sz w:val="16"/>
                <w:szCs w:val="16"/>
              </w:rPr>
              <w:t>”</w:t>
            </w:r>
            <w:r w:rsidRPr="00DA316B">
              <w:rPr>
                <w:rFonts w:ascii="Arial" w:hAnsi="Arial" w:cs="Arial"/>
                <w:sz w:val="16"/>
                <w:szCs w:val="16"/>
              </w:rPr>
              <w:t xml:space="preserve"> Missar symtom? </w:t>
            </w:r>
            <w:r w:rsidR="00151A63">
              <w:rPr>
                <w:rFonts w:ascii="Arial" w:hAnsi="Arial" w:cs="Arial"/>
                <w:sz w:val="16"/>
                <w:szCs w:val="16"/>
              </w:rPr>
              <w:t>Digitala kontakter ger inte</w:t>
            </w:r>
            <w:r w:rsidRPr="00DA316B">
              <w:rPr>
                <w:rFonts w:ascii="Arial" w:hAnsi="Arial" w:cs="Arial"/>
                <w:sz w:val="16"/>
                <w:szCs w:val="16"/>
              </w:rPr>
              <w:t xml:space="preserve"> samma </w:t>
            </w:r>
            <w:r>
              <w:rPr>
                <w:rFonts w:ascii="Arial" w:hAnsi="Arial" w:cs="Arial"/>
                <w:sz w:val="16"/>
                <w:szCs w:val="16"/>
              </w:rPr>
              <w:t>känslighet</w:t>
            </w:r>
            <w:r w:rsidRPr="00DA316B">
              <w:rPr>
                <w:rFonts w:ascii="Arial" w:hAnsi="Arial" w:cs="Arial"/>
                <w:sz w:val="16"/>
                <w:szCs w:val="16"/>
              </w:rPr>
              <w:t xml:space="preserve"> som vid telefonkontakt</w:t>
            </w:r>
            <w:r>
              <w:rPr>
                <w:rFonts w:ascii="Arial" w:hAnsi="Arial" w:cs="Arial"/>
                <w:sz w:val="16"/>
                <w:szCs w:val="16"/>
              </w:rPr>
              <w:t xml:space="preserve"> eller fysiska möten </w:t>
            </w:r>
          </w:p>
        </w:tc>
        <w:tc>
          <w:tcPr>
            <w:tcW w:w="567" w:type="dxa"/>
          </w:tcPr>
          <w:p w:rsidR="00322239" w:rsidRPr="00DA316B" w:rsidRDefault="00322239" w:rsidP="00322239">
            <w:pPr>
              <w:spacing w:after="0"/>
              <w:rPr>
                <w:rFonts w:ascii="Arial" w:hAnsi="Arial" w:cs="Arial"/>
                <w:sz w:val="16"/>
                <w:szCs w:val="16"/>
              </w:rPr>
            </w:pPr>
            <w:r w:rsidRPr="00DA316B">
              <w:rPr>
                <w:rFonts w:ascii="Arial" w:hAnsi="Arial" w:cs="Arial"/>
                <w:sz w:val="16"/>
                <w:szCs w:val="16"/>
              </w:rPr>
              <w:t>3</w:t>
            </w:r>
          </w:p>
        </w:tc>
        <w:tc>
          <w:tcPr>
            <w:tcW w:w="567" w:type="dxa"/>
          </w:tcPr>
          <w:p w:rsidR="00322239" w:rsidRPr="00DA316B" w:rsidRDefault="00322239" w:rsidP="00322239">
            <w:pPr>
              <w:spacing w:after="0"/>
              <w:rPr>
                <w:rFonts w:ascii="Arial" w:hAnsi="Arial" w:cs="Arial"/>
                <w:sz w:val="16"/>
                <w:szCs w:val="16"/>
              </w:rPr>
            </w:pPr>
            <w:r w:rsidRPr="00DA316B">
              <w:rPr>
                <w:rFonts w:ascii="Arial" w:hAnsi="Arial" w:cs="Arial"/>
                <w:sz w:val="16"/>
                <w:szCs w:val="16"/>
              </w:rPr>
              <w:t>2</w:t>
            </w:r>
          </w:p>
        </w:tc>
        <w:tc>
          <w:tcPr>
            <w:tcW w:w="567" w:type="dxa"/>
          </w:tcPr>
          <w:p w:rsidR="00322239" w:rsidRPr="00DA316B" w:rsidRDefault="00322239" w:rsidP="00322239">
            <w:pPr>
              <w:spacing w:after="0"/>
              <w:jc w:val="center"/>
              <w:rPr>
                <w:rFonts w:ascii="Arial" w:hAnsi="Arial" w:cs="Arial"/>
                <w:b/>
                <w:sz w:val="16"/>
                <w:szCs w:val="16"/>
              </w:rPr>
            </w:pPr>
            <w:r w:rsidRPr="00DA316B">
              <w:rPr>
                <w:rFonts w:ascii="Arial" w:hAnsi="Arial" w:cs="Arial"/>
                <w:b/>
                <w:sz w:val="16"/>
                <w:szCs w:val="16"/>
              </w:rPr>
              <w:t>6</w:t>
            </w:r>
          </w:p>
        </w:tc>
        <w:tc>
          <w:tcPr>
            <w:tcW w:w="3147" w:type="dxa"/>
          </w:tcPr>
          <w:p w:rsidR="00322239" w:rsidRPr="00DA316B" w:rsidRDefault="00322239" w:rsidP="00322239">
            <w:pPr>
              <w:spacing w:after="0"/>
              <w:rPr>
                <w:rFonts w:ascii="Arial" w:hAnsi="Arial" w:cs="Arial"/>
                <w:sz w:val="16"/>
                <w:szCs w:val="16"/>
              </w:rPr>
            </w:pPr>
            <w:r>
              <w:rPr>
                <w:rFonts w:ascii="Arial" w:hAnsi="Arial" w:cs="Arial"/>
                <w:sz w:val="16"/>
                <w:szCs w:val="16"/>
              </w:rPr>
              <w:t>Deltagande i nationellt forum för medicinskt samordnande läkare, samt kommunikation till verksamhetschefer och medarbetare</w:t>
            </w:r>
          </w:p>
        </w:tc>
        <w:tc>
          <w:tcPr>
            <w:tcW w:w="1418" w:type="dxa"/>
          </w:tcPr>
          <w:p w:rsidR="00322239" w:rsidRPr="00DA316B" w:rsidRDefault="00322239" w:rsidP="00322239">
            <w:pPr>
              <w:spacing w:after="0"/>
              <w:rPr>
                <w:rFonts w:ascii="Arial" w:hAnsi="Arial" w:cs="Arial"/>
                <w:sz w:val="16"/>
                <w:szCs w:val="16"/>
              </w:rPr>
            </w:pPr>
            <w:r w:rsidRPr="00DA316B">
              <w:rPr>
                <w:rFonts w:ascii="Arial" w:hAnsi="Arial" w:cs="Arial"/>
                <w:sz w:val="16"/>
                <w:szCs w:val="16"/>
              </w:rPr>
              <w:t>Regional samordnande läkare</w:t>
            </w:r>
          </w:p>
        </w:tc>
        <w:tc>
          <w:tcPr>
            <w:tcW w:w="992" w:type="dxa"/>
          </w:tcPr>
          <w:p w:rsidR="00322239" w:rsidRPr="00DA316B" w:rsidRDefault="00E95746" w:rsidP="00322239">
            <w:pPr>
              <w:spacing w:after="0"/>
              <w:rPr>
                <w:rFonts w:ascii="Arial" w:hAnsi="Arial" w:cs="Arial"/>
                <w:sz w:val="16"/>
                <w:szCs w:val="16"/>
              </w:rPr>
            </w:pPr>
            <w:r w:rsidRPr="00322239">
              <w:rPr>
                <w:rFonts w:ascii="Arial" w:hAnsi="Arial" w:cs="Arial"/>
                <w:sz w:val="16"/>
                <w:szCs w:val="16"/>
              </w:rPr>
              <w:t>23063</w:t>
            </w:r>
            <w:r>
              <w:rPr>
                <w:rFonts w:ascii="Arial" w:hAnsi="Arial" w:cs="Arial"/>
                <w:sz w:val="16"/>
                <w:szCs w:val="16"/>
              </w:rPr>
              <w:t>0</w:t>
            </w:r>
            <w:r w:rsidRPr="00322239">
              <w:rPr>
                <w:rFonts w:ascii="Arial" w:hAnsi="Arial" w:cs="Arial"/>
                <w:sz w:val="16"/>
                <w:szCs w:val="16"/>
              </w:rPr>
              <w:t xml:space="preserve"> *</w:t>
            </w:r>
          </w:p>
        </w:tc>
        <w:tc>
          <w:tcPr>
            <w:tcW w:w="1531" w:type="dxa"/>
          </w:tcPr>
          <w:p w:rsidR="00322239" w:rsidRPr="00DA316B" w:rsidRDefault="00322239" w:rsidP="00322239">
            <w:pPr>
              <w:spacing w:after="0"/>
              <w:rPr>
                <w:rFonts w:ascii="Arial" w:hAnsi="Arial" w:cs="Arial"/>
                <w:sz w:val="16"/>
                <w:szCs w:val="16"/>
              </w:rPr>
            </w:pPr>
            <w:r>
              <w:rPr>
                <w:rFonts w:ascii="Arial" w:hAnsi="Arial" w:cs="Arial"/>
                <w:sz w:val="16"/>
                <w:szCs w:val="16"/>
              </w:rPr>
              <w:t>231231 **</w:t>
            </w:r>
          </w:p>
        </w:tc>
      </w:tr>
      <w:tr w:rsidR="00322239" w:rsidRPr="00DA316B" w:rsidTr="0096332E">
        <w:tc>
          <w:tcPr>
            <w:tcW w:w="5353" w:type="dxa"/>
          </w:tcPr>
          <w:p w:rsidR="00322239" w:rsidRPr="00DA316B" w:rsidRDefault="00322239" w:rsidP="00322239">
            <w:pPr>
              <w:spacing w:after="0"/>
              <w:rPr>
                <w:rFonts w:ascii="Arial" w:hAnsi="Arial" w:cs="Arial"/>
                <w:sz w:val="16"/>
                <w:szCs w:val="16"/>
              </w:rPr>
            </w:pPr>
            <w:r w:rsidRPr="00DA316B">
              <w:rPr>
                <w:rFonts w:ascii="Arial" w:hAnsi="Arial" w:cs="Arial"/>
                <w:sz w:val="16"/>
                <w:szCs w:val="16"/>
              </w:rPr>
              <w:t>Mycket tid för lågprioriterade ärenden</w:t>
            </w:r>
            <w:r>
              <w:rPr>
                <w:rFonts w:ascii="Arial" w:hAnsi="Arial" w:cs="Arial"/>
                <w:sz w:val="16"/>
                <w:szCs w:val="16"/>
              </w:rPr>
              <w:t xml:space="preserve"> kan ge undanträngningseffekt som påverkar medarbetarna negativt</w:t>
            </w:r>
          </w:p>
        </w:tc>
        <w:tc>
          <w:tcPr>
            <w:tcW w:w="567" w:type="dxa"/>
          </w:tcPr>
          <w:p w:rsidR="00322239" w:rsidRPr="00DA316B" w:rsidRDefault="00322239" w:rsidP="00322239">
            <w:pPr>
              <w:spacing w:after="0"/>
              <w:rPr>
                <w:rFonts w:ascii="Arial" w:hAnsi="Arial" w:cs="Arial"/>
                <w:sz w:val="16"/>
                <w:szCs w:val="16"/>
              </w:rPr>
            </w:pPr>
            <w:r w:rsidRPr="00DA316B">
              <w:rPr>
                <w:rFonts w:ascii="Arial" w:hAnsi="Arial" w:cs="Arial"/>
                <w:sz w:val="16"/>
                <w:szCs w:val="16"/>
              </w:rPr>
              <w:t>3</w:t>
            </w:r>
          </w:p>
        </w:tc>
        <w:tc>
          <w:tcPr>
            <w:tcW w:w="567" w:type="dxa"/>
          </w:tcPr>
          <w:p w:rsidR="00322239" w:rsidRPr="00DA316B" w:rsidRDefault="00322239" w:rsidP="00322239">
            <w:pPr>
              <w:spacing w:after="0"/>
              <w:rPr>
                <w:rFonts w:ascii="Arial" w:hAnsi="Arial" w:cs="Arial"/>
                <w:sz w:val="16"/>
                <w:szCs w:val="16"/>
              </w:rPr>
            </w:pPr>
            <w:r w:rsidRPr="00DA316B">
              <w:rPr>
                <w:rFonts w:ascii="Arial" w:hAnsi="Arial" w:cs="Arial"/>
                <w:sz w:val="16"/>
                <w:szCs w:val="16"/>
              </w:rPr>
              <w:t>2</w:t>
            </w:r>
          </w:p>
        </w:tc>
        <w:tc>
          <w:tcPr>
            <w:tcW w:w="567" w:type="dxa"/>
          </w:tcPr>
          <w:p w:rsidR="00322239" w:rsidRPr="00DA316B" w:rsidRDefault="00322239" w:rsidP="00322239">
            <w:pPr>
              <w:spacing w:after="0"/>
              <w:jc w:val="center"/>
              <w:rPr>
                <w:rFonts w:ascii="Arial" w:hAnsi="Arial" w:cs="Arial"/>
                <w:b/>
                <w:sz w:val="16"/>
                <w:szCs w:val="16"/>
              </w:rPr>
            </w:pPr>
            <w:r w:rsidRPr="00DA316B">
              <w:rPr>
                <w:rFonts w:ascii="Arial" w:hAnsi="Arial" w:cs="Arial"/>
                <w:b/>
                <w:sz w:val="16"/>
                <w:szCs w:val="16"/>
              </w:rPr>
              <w:t>6</w:t>
            </w:r>
          </w:p>
        </w:tc>
        <w:tc>
          <w:tcPr>
            <w:tcW w:w="3147" w:type="dxa"/>
          </w:tcPr>
          <w:p w:rsidR="00322239" w:rsidRPr="00DA316B" w:rsidRDefault="00322239" w:rsidP="00322239">
            <w:pPr>
              <w:spacing w:after="0"/>
              <w:rPr>
                <w:rFonts w:ascii="Arial" w:hAnsi="Arial" w:cs="Arial"/>
                <w:sz w:val="16"/>
                <w:szCs w:val="16"/>
              </w:rPr>
            </w:pPr>
            <w:r>
              <w:rPr>
                <w:rFonts w:ascii="Arial" w:hAnsi="Arial" w:cs="Arial"/>
                <w:sz w:val="16"/>
                <w:szCs w:val="16"/>
              </w:rPr>
              <w:t>Deltagande i nationellt forum för medicinskt samordnande läkare, samt kommunikation till verksamhetschefer och medarbetare</w:t>
            </w:r>
          </w:p>
        </w:tc>
        <w:tc>
          <w:tcPr>
            <w:tcW w:w="1418" w:type="dxa"/>
          </w:tcPr>
          <w:p w:rsidR="00322239" w:rsidRPr="00DA316B" w:rsidRDefault="00322239" w:rsidP="00322239">
            <w:pPr>
              <w:spacing w:after="0"/>
              <w:rPr>
                <w:rFonts w:ascii="Arial" w:hAnsi="Arial" w:cs="Arial"/>
                <w:sz w:val="16"/>
                <w:szCs w:val="16"/>
              </w:rPr>
            </w:pPr>
            <w:r w:rsidRPr="00DA316B">
              <w:rPr>
                <w:rFonts w:ascii="Arial" w:hAnsi="Arial" w:cs="Arial"/>
                <w:sz w:val="16"/>
                <w:szCs w:val="16"/>
              </w:rPr>
              <w:t>Regional samordnande läkare</w:t>
            </w:r>
          </w:p>
        </w:tc>
        <w:tc>
          <w:tcPr>
            <w:tcW w:w="992" w:type="dxa"/>
          </w:tcPr>
          <w:p w:rsidR="00322239" w:rsidRPr="00DA316B" w:rsidRDefault="00E95746" w:rsidP="00322239">
            <w:pPr>
              <w:spacing w:after="0"/>
              <w:rPr>
                <w:rFonts w:ascii="Arial" w:hAnsi="Arial" w:cs="Arial"/>
                <w:sz w:val="16"/>
                <w:szCs w:val="16"/>
              </w:rPr>
            </w:pPr>
            <w:r w:rsidRPr="00322239">
              <w:rPr>
                <w:rFonts w:ascii="Arial" w:hAnsi="Arial" w:cs="Arial"/>
                <w:sz w:val="16"/>
                <w:szCs w:val="16"/>
              </w:rPr>
              <w:t>23063</w:t>
            </w:r>
            <w:r>
              <w:rPr>
                <w:rFonts w:ascii="Arial" w:hAnsi="Arial" w:cs="Arial"/>
                <w:sz w:val="16"/>
                <w:szCs w:val="16"/>
              </w:rPr>
              <w:t>0</w:t>
            </w:r>
            <w:r w:rsidRPr="00322239">
              <w:rPr>
                <w:rFonts w:ascii="Arial" w:hAnsi="Arial" w:cs="Arial"/>
                <w:sz w:val="16"/>
                <w:szCs w:val="16"/>
              </w:rPr>
              <w:t xml:space="preserve"> *</w:t>
            </w:r>
          </w:p>
        </w:tc>
        <w:tc>
          <w:tcPr>
            <w:tcW w:w="1531" w:type="dxa"/>
          </w:tcPr>
          <w:p w:rsidR="00322239" w:rsidRPr="00DA316B" w:rsidRDefault="00322239" w:rsidP="00322239">
            <w:pPr>
              <w:spacing w:after="0"/>
              <w:rPr>
                <w:rFonts w:ascii="Arial" w:hAnsi="Arial" w:cs="Arial"/>
                <w:sz w:val="16"/>
                <w:szCs w:val="16"/>
              </w:rPr>
            </w:pPr>
            <w:r>
              <w:rPr>
                <w:rFonts w:ascii="Arial" w:hAnsi="Arial" w:cs="Arial"/>
                <w:sz w:val="16"/>
                <w:szCs w:val="16"/>
              </w:rPr>
              <w:t>231231 **</w:t>
            </w:r>
          </w:p>
        </w:tc>
      </w:tr>
      <w:tr w:rsidR="00322239" w:rsidRPr="00DA316B" w:rsidTr="00015BF8">
        <w:tc>
          <w:tcPr>
            <w:tcW w:w="5353" w:type="dxa"/>
          </w:tcPr>
          <w:p w:rsidR="00322239" w:rsidRPr="00DA316B" w:rsidRDefault="00322239" w:rsidP="00322239">
            <w:pPr>
              <w:spacing w:after="0"/>
              <w:rPr>
                <w:rFonts w:ascii="Arial" w:hAnsi="Arial" w:cs="Arial"/>
                <w:sz w:val="16"/>
                <w:szCs w:val="16"/>
              </w:rPr>
            </w:pPr>
          </w:p>
        </w:tc>
        <w:tc>
          <w:tcPr>
            <w:tcW w:w="567" w:type="dxa"/>
          </w:tcPr>
          <w:p w:rsidR="00322239" w:rsidRPr="00DA316B" w:rsidRDefault="00322239" w:rsidP="00322239">
            <w:pPr>
              <w:spacing w:after="0"/>
              <w:rPr>
                <w:rFonts w:ascii="Arial" w:hAnsi="Arial" w:cs="Arial"/>
                <w:sz w:val="16"/>
                <w:szCs w:val="16"/>
              </w:rPr>
            </w:pPr>
          </w:p>
        </w:tc>
        <w:tc>
          <w:tcPr>
            <w:tcW w:w="567" w:type="dxa"/>
          </w:tcPr>
          <w:p w:rsidR="00322239" w:rsidRPr="00DA316B" w:rsidRDefault="00322239" w:rsidP="00322239">
            <w:pPr>
              <w:spacing w:after="0"/>
              <w:rPr>
                <w:rFonts w:ascii="Arial" w:hAnsi="Arial" w:cs="Arial"/>
                <w:sz w:val="16"/>
                <w:szCs w:val="16"/>
              </w:rPr>
            </w:pPr>
          </w:p>
        </w:tc>
        <w:tc>
          <w:tcPr>
            <w:tcW w:w="567" w:type="dxa"/>
          </w:tcPr>
          <w:p w:rsidR="00322239" w:rsidRPr="00DA316B" w:rsidRDefault="00322239" w:rsidP="00322239">
            <w:pPr>
              <w:spacing w:after="0"/>
              <w:jc w:val="center"/>
              <w:rPr>
                <w:rFonts w:ascii="Arial" w:hAnsi="Arial" w:cs="Arial"/>
                <w:b/>
                <w:sz w:val="16"/>
                <w:szCs w:val="16"/>
              </w:rPr>
            </w:pPr>
          </w:p>
        </w:tc>
        <w:tc>
          <w:tcPr>
            <w:tcW w:w="3147" w:type="dxa"/>
          </w:tcPr>
          <w:p w:rsidR="00322239" w:rsidRPr="00DA316B" w:rsidRDefault="00322239" w:rsidP="00322239">
            <w:pPr>
              <w:spacing w:after="0"/>
              <w:rPr>
                <w:rFonts w:ascii="Arial" w:hAnsi="Arial" w:cs="Arial"/>
                <w:sz w:val="16"/>
                <w:szCs w:val="16"/>
              </w:rPr>
            </w:pPr>
          </w:p>
        </w:tc>
        <w:tc>
          <w:tcPr>
            <w:tcW w:w="1418" w:type="dxa"/>
          </w:tcPr>
          <w:p w:rsidR="00322239" w:rsidRPr="00DA316B" w:rsidRDefault="00322239" w:rsidP="00322239">
            <w:pPr>
              <w:spacing w:after="0"/>
              <w:rPr>
                <w:rFonts w:ascii="Arial" w:hAnsi="Arial" w:cs="Arial"/>
                <w:sz w:val="16"/>
                <w:szCs w:val="16"/>
              </w:rPr>
            </w:pPr>
          </w:p>
        </w:tc>
        <w:tc>
          <w:tcPr>
            <w:tcW w:w="992" w:type="dxa"/>
          </w:tcPr>
          <w:p w:rsidR="00322239" w:rsidRPr="00DA316B" w:rsidRDefault="00322239" w:rsidP="00322239">
            <w:pPr>
              <w:spacing w:after="0"/>
              <w:rPr>
                <w:rFonts w:ascii="Arial" w:hAnsi="Arial" w:cs="Arial"/>
                <w:sz w:val="16"/>
                <w:szCs w:val="16"/>
              </w:rPr>
            </w:pPr>
          </w:p>
        </w:tc>
        <w:tc>
          <w:tcPr>
            <w:tcW w:w="1531" w:type="dxa"/>
          </w:tcPr>
          <w:p w:rsidR="00322239" w:rsidRPr="00DA316B" w:rsidRDefault="00322239" w:rsidP="00322239">
            <w:pPr>
              <w:spacing w:after="0"/>
              <w:rPr>
                <w:rFonts w:ascii="Arial" w:hAnsi="Arial" w:cs="Arial"/>
                <w:sz w:val="16"/>
                <w:szCs w:val="16"/>
              </w:rPr>
            </w:pPr>
          </w:p>
        </w:tc>
      </w:tr>
      <w:tr w:rsidR="00322239" w:rsidRPr="00DA316B" w:rsidTr="00C27CAE">
        <w:tc>
          <w:tcPr>
            <w:tcW w:w="5353" w:type="dxa"/>
            <w:shd w:val="clear" w:color="auto" w:fill="D9D9D9" w:themeFill="background1" w:themeFillShade="D9"/>
          </w:tcPr>
          <w:p w:rsidR="00322239" w:rsidRPr="00DA316B" w:rsidRDefault="00322239" w:rsidP="00322239">
            <w:pPr>
              <w:spacing w:after="0"/>
              <w:rPr>
                <w:rFonts w:ascii="Arial" w:hAnsi="Arial" w:cs="Arial"/>
                <w:b/>
                <w:sz w:val="16"/>
                <w:szCs w:val="16"/>
              </w:rPr>
            </w:pPr>
            <w:r w:rsidRPr="00DA316B">
              <w:rPr>
                <w:rFonts w:ascii="Arial" w:hAnsi="Arial" w:cs="Arial"/>
                <w:b/>
                <w:sz w:val="16"/>
                <w:szCs w:val="16"/>
              </w:rPr>
              <w:t>Lärande och utbildning</w:t>
            </w:r>
          </w:p>
        </w:tc>
        <w:tc>
          <w:tcPr>
            <w:tcW w:w="567" w:type="dxa"/>
            <w:shd w:val="clear" w:color="auto" w:fill="D9D9D9" w:themeFill="background1" w:themeFillShade="D9"/>
          </w:tcPr>
          <w:p w:rsidR="00322239" w:rsidRPr="00DA316B" w:rsidRDefault="00322239" w:rsidP="00322239">
            <w:pPr>
              <w:spacing w:after="0"/>
              <w:rPr>
                <w:rFonts w:ascii="Arial" w:hAnsi="Arial" w:cs="Arial"/>
                <w:sz w:val="16"/>
                <w:szCs w:val="16"/>
              </w:rPr>
            </w:pPr>
          </w:p>
        </w:tc>
        <w:tc>
          <w:tcPr>
            <w:tcW w:w="567" w:type="dxa"/>
            <w:shd w:val="clear" w:color="auto" w:fill="D9D9D9" w:themeFill="background1" w:themeFillShade="D9"/>
          </w:tcPr>
          <w:p w:rsidR="00322239" w:rsidRPr="00DA316B" w:rsidRDefault="00322239" w:rsidP="00322239">
            <w:pPr>
              <w:spacing w:after="0"/>
              <w:rPr>
                <w:rFonts w:ascii="Arial" w:hAnsi="Arial" w:cs="Arial"/>
                <w:sz w:val="16"/>
                <w:szCs w:val="16"/>
              </w:rPr>
            </w:pPr>
          </w:p>
        </w:tc>
        <w:tc>
          <w:tcPr>
            <w:tcW w:w="567" w:type="dxa"/>
            <w:shd w:val="clear" w:color="auto" w:fill="D9D9D9" w:themeFill="background1" w:themeFillShade="D9"/>
          </w:tcPr>
          <w:p w:rsidR="00322239" w:rsidRPr="00DA316B" w:rsidRDefault="00322239" w:rsidP="00322239">
            <w:pPr>
              <w:spacing w:after="0"/>
              <w:jc w:val="center"/>
              <w:rPr>
                <w:rFonts w:ascii="Arial" w:hAnsi="Arial" w:cs="Arial"/>
                <w:b/>
                <w:sz w:val="16"/>
                <w:szCs w:val="16"/>
              </w:rPr>
            </w:pPr>
          </w:p>
        </w:tc>
        <w:tc>
          <w:tcPr>
            <w:tcW w:w="3147" w:type="dxa"/>
            <w:shd w:val="clear" w:color="auto" w:fill="D9D9D9" w:themeFill="background1" w:themeFillShade="D9"/>
          </w:tcPr>
          <w:p w:rsidR="00322239" w:rsidRPr="00DA316B" w:rsidRDefault="00322239" w:rsidP="00322239">
            <w:pPr>
              <w:spacing w:after="0"/>
              <w:rPr>
                <w:rFonts w:ascii="Arial" w:hAnsi="Arial" w:cs="Arial"/>
                <w:sz w:val="16"/>
                <w:szCs w:val="16"/>
              </w:rPr>
            </w:pPr>
          </w:p>
        </w:tc>
        <w:tc>
          <w:tcPr>
            <w:tcW w:w="1418" w:type="dxa"/>
            <w:shd w:val="clear" w:color="auto" w:fill="D9D9D9" w:themeFill="background1" w:themeFillShade="D9"/>
          </w:tcPr>
          <w:p w:rsidR="00322239" w:rsidRPr="00DA316B" w:rsidRDefault="00322239" w:rsidP="00322239">
            <w:pPr>
              <w:spacing w:after="0"/>
              <w:rPr>
                <w:rFonts w:ascii="Arial" w:hAnsi="Arial" w:cs="Arial"/>
                <w:sz w:val="16"/>
                <w:szCs w:val="16"/>
              </w:rPr>
            </w:pPr>
          </w:p>
        </w:tc>
        <w:tc>
          <w:tcPr>
            <w:tcW w:w="992" w:type="dxa"/>
            <w:shd w:val="clear" w:color="auto" w:fill="D9D9D9" w:themeFill="background1" w:themeFillShade="D9"/>
          </w:tcPr>
          <w:p w:rsidR="00322239" w:rsidRPr="00DA316B" w:rsidRDefault="00322239" w:rsidP="00322239">
            <w:pPr>
              <w:spacing w:after="0"/>
              <w:rPr>
                <w:rFonts w:ascii="Arial" w:hAnsi="Arial" w:cs="Arial"/>
                <w:sz w:val="16"/>
                <w:szCs w:val="16"/>
              </w:rPr>
            </w:pPr>
          </w:p>
        </w:tc>
        <w:tc>
          <w:tcPr>
            <w:tcW w:w="1531" w:type="dxa"/>
            <w:shd w:val="clear" w:color="auto" w:fill="D9D9D9" w:themeFill="background1" w:themeFillShade="D9"/>
          </w:tcPr>
          <w:p w:rsidR="00322239" w:rsidRPr="00DA316B" w:rsidRDefault="00322239" w:rsidP="00322239">
            <w:pPr>
              <w:spacing w:after="0"/>
              <w:rPr>
                <w:rFonts w:ascii="Arial" w:hAnsi="Arial" w:cs="Arial"/>
                <w:sz w:val="16"/>
                <w:szCs w:val="16"/>
              </w:rPr>
            </w:pPr>
          </w:p>
        </w:tc>
      </w:tr>
      <w:tr w:rsidR="00322239" w:rsidRPr="00DA316B" w:rsidTr="00015BF8">
        <w:tc>
          <w:tcPr>
            <w:tcW w:w="5353" w:type="dxa"/>
          </w:tcPr>
          <w:p w:rsidR="00322239" w:rsidRPr="00DA316B" w:rsidRDefault="00322239" w:rsidP="00322239">
            <w:pPr>
              <w:spacing w:after="0"/>
              <w:rPr>
                <w:rFonts w:ascii="Arial" w:hAnsi="Arial" w:cs="Arial"/>
                <w:sz w:val="16"/>
                <w:szCs w:val="16"/>
              </w:rPr>
            </w:pPr>
            <w:r w:rsidRPr="00DA316B">
              <w:rPr>
                <w:rFonts w:ascii="Arial" w:hAnsi="Arial" w:cs="Arial"/>
                <w:sz w:val="16"/>
                <w:szCs w:val="16"/>
              </w:rPr>
              <w:t>För lite tid för att lära sig den nya IT-lösningen</w:t>
            </w:r>
          </w:p>
        </w:tc>
        <w:tc>
          <w:tcPr>
            <w:tcW w:w="567" w:type="dxa"/>
          </w:tcPr>
          <w:p w:rsidR="00322239" w:rsidRPr="00DA316B" w:rsidRDefault="00322239" w:rsidP="00322239">
            <w:pPr>
              <w:spacing w:after="0"/>
              <w:rPr>
                <w:rFonts w:ascii="Arial" w:hAnsi="Arial" w:cs="Arial"/>
                <w:sz w:val="16"/>
                <w:szCs w:val="16"/>
              </w:rPr>
            </w:pPr>
            <w:r w:rsidRPr="00DA316B">
              <w:rPr>
                <w:rFonts w:ascii="Arial" w:hAnsi="Arial" w:cs="Arial"/>
                <w:sz w:val="16"/>
                <w:szCs w:val="16"/>
              </w:rPr>
              <w:t>2</w:t>
            </w:r>
          </w:p>
        </w:tc>
        <w:tc>
          <w:tcPr>
            <w:tcW w:w="567" w:type="dxa"/>
          </w:tcPr>
          <w:p w:rsidR="00322239" w:rsidRPr="00DA316B" w:rsidRDefault="00322239" w:rsidP="00322239">
            <w:pPr>
              <w:spacing w:after="0"/>
              <w:rPr>
                <w:rFonts w:ascii="Arial" w:hAnsi="Arial" w:cs="Arial"/>
                <w:sz w:val="16"/>
                <w:szCs w:val="16"/>
              </w:rPr>
            </w:pPr>
            <w:r w:rsidRPr="00DA316B">
              <w:rPr>
                <w:rFonts w:ascii="Arial" w:hAnsi="Arial" w:cs="Arial"/>
                <w:sz w:val="16"/>
                <w:szCs w:val="16"/>
              </w:rPr>
              <w:t>2</w:t>
            </w:r>
          </w:p>
        </w:tc>
        <w:tc>
          <w:tcPr>
            <w:tcW w:w="567" w:type="dxa"/>
          </w:tcPr>
          <w:p w:rsidR="00322239" w:rsidRPr="00DA316B" w:rsidRDefault="00322239" w:rsidP="00322239">
            <w:pPr>
              <w:spacing w:after="0"/>
              <w:jc w:val="center"/>
              <w:rPr>
                <w:rFonts w:ascii="Arial" w:hAnsi="Arial" w:cs="Arial"/>
                <w:b/>
                <w:sz w:val="16"/>
                <w:szCs w:val="16"/>
              </w:rPr>
            </w:pPr>
            <w:r w:rsidRPr="00DA316B">
              <w:rPr>
                <w:rFonts w:ascii="Arial" w:hAnsi="Arial" w:cs="Arial"/>
                <w:b/>
                <w:sz w:val="16"/>
                <w:szCs w:val="16"/>
              </w:rPr>
              <w:t>4</w:t>
            </w:r>
          </w:p>
        </w:tc>
        <w:tc>
          <w:tcPr>
            <w:tcW w:w="3147" w:type="dxa"/>
          </w:tcPr>
          <w:p w:rsidR="00322239" w:rsidRPr="00DA316B" w:rsidRDefault="00322239" w:rsidP="00322239">
            <w:pPr>
              <w:spacing w:after="0"/>
              <w:rPr>
                <w:rFonts w:ascii="Arial" w:hAnsi="Arial" w:cs="Arial"/>
                <w:sz w:val="16"/>
                <w:szCs w:val="16"/>
              </w:rPr>
            </w:pPr>
            <w:r>
              <w:rPr>
                <w:rFonts w:ascii="Arial" w:hAnsi="Arial" w:cs="Arial"/>
                <w:sz w:val="16"/>
                <w:szCs w:val="16"/>
              </w:rPr>
              <w:t>Framförhållning i utbildningsplanering.  Basinförandet med fyra vårdcentraler säkerställer utbildningstiden.</w:t>
            </w:r>
          </w:p>
        </w:tc>
        <w:tc>
          <w:tcPr>
            <w:tcW w:w="1418" w:type="dxa"/>
          </w:tcPr>
          <w:p w:rsidR="00322239" w:rsidRPr="00DA316B" w:rsidRDefault="000C4C3C" w:rsidP="00322239">
            <w:pPr>
              <w:spacing w:after="0"/>
              <w:rPr>
                <w:rFonts w:ascii="Arial" w:hAnsi="Arial" w:cs="Arial"/>
                <w:sz w:val="16"/>
                <w:szCs w:val="16"/>
              </w:rPr>
            </w:pPr>
            <w:r w:rsidRPr="00380D09">
              <w:rPr>
                <w:rFonts w:ascii="Arial" w:hAnsi="Arial" w:cs="Arial"/>
                <w:sz w:val="16"/>
                <w:szCs w:val="16"/>
              </w:rPr>
              <w:t>Verksamhets-chef</w:t>
            </w:r>
            <w:r>
              <w:rPr>
                <w:rFonts w:ascii="Arial" w:hAnsi="Arial" w:cs="Arial"/>
                <w:sz w:val="16"/>
                <w:szCs w:val="16"/>
              </w:rPr>
              <w:t xml:space="preserve"> med stöd av projektgrupp</w:t>
            </w:r>
          </w:p>
        </w:tc>
        <w:tc>
          <w:tcPr>
            <w:tcW w:w="992" w:type="dxa"/>
          </w:tcPr>
          <w:p w:rsidR="00322239" w:rsidRPr="00DA316B" w:rsidRDefault="00E95746" w:rsidP="00322239">
            <w:pPr>
              <w:spacing w:after="0"/>
              <w:rPr>
                <w:rFonts w:ascii="Arial" w:hAnsi="Arial" w:cs="Arial"/>
                <w:sz w:val="16"/>
                <w:szCs w:val="16"/>
              </w:rPr>
            </w:pPr>
            <w:r w:rsidRPr="00322239">
              <w:rPr>
                <w:rFonts w:ascii="Arial" w:hAnsi="Arial" w:cs="Arial"/>
                <w:sz w:val="16"/>
                <w:szCs w:val="16"/>
              </w:rPr>
              <w:t>23063</w:t>
            </w:r>
            <w:r>
              <w:rPr>
                <w:rFonts w:ascii="Arial" w:hAnsi="Arial" w:cs="Arial"/>
                <w:sz w:val="16"/>
                <w:szCs w:val="16"/>
              </w:rPr>
              <w:t>0</w:t>
            </w:r>
            <w:r w:rsidRPr="00322239">
              <w:rPr>
                <w:rFonts w:ascii="Arial" w:hAnsi="Arial" w:cs="Arial"/>
                <w:sz w:val="16"/>
                <w:szCs w:val="16"/>
              </w:rPr>
              <w:t xml:space="preserve"> *</w:t>
            </w:r>
          </w:p>
        </w:tc>
        <w:tc>
          <w:tcPr>
            <w:tcW w:w="1531" w:type="dxa"/>
          </w:tcPr>
          <w:p w:rsidR="00322239" w:rsidRPr="00DA316B" w:rsidRDefault="00322239" w:rsidP="00322239">
            <w:pPr>
              <w:spacing w:after="0"/>
              <w:rPr>
                <w:rFonts w:ascii="Arial" w:hAnsi="Arial" w:cs="Arial"/>
                <w:sz w:val="16"/>
                <w:szCs w:val="16"/>
              </w:rPr>
            </w:pPr>
            <w:r>
              <w:rPr>
                <w:rFonts w:ascii="Arial" w:hAnsi="Arial" w:cs="Arial"/>
                <w:sz w:val="16"/>
                <w:szCs w:val="16"/>
              </w:rPr>
              <w:t>231231 **</w:t>
            </w:r>
          </w:p>
        </w:tc>
      </w:tr>
      <w:tr w:rsidR="00322239" w:rsidRPr="00DA316B" w:rsidTr="00015BF8">
        <w:tc>
          <w:tcPr>
            <w:tcW w:w="5353" w:type="dxa"/>
          </w:tcPr>
          <w:p w:rsidR="00322239" w:rsidRPr="00DA316B" w:rsidRDefault="00322239" w:rsidP="00322239">
            <w:pPr>
              <w:spacing w:after="0"/>
              <w:rPr>
                <w:rFonts w:ascii="Arial" w:hAnsi="Arial" w:cs="Arial"/>
                <w:sz w:val="16"/>
                <w:szCs w:val="16"/>
              </w:rPr>
            </w:pPr>
            <w:r w:rsidRPr="00DA316B">
              <w:rPr>
                <w:rFonts w:ascii="Arial" w:hAnsi="Arial" w:cs="Arial"/>
                <w:sz w:val="16"/>
                <w:szCs w:val="16"/>
              </w:rPr>
              <w:t>Utbildningsmaterialet inte är relevant för verksamheten</w:t>
            </w:r>
          </w:p>
        </w:tc>
        <w:tc>
          <w:tcPr>
            <w:tcW w:w="567" w:type="dxa"/>
          </w:tcPr>
          <w:p w:rsidR="00322239" w:rsidRPr="00DA316B" w:rsidRDefault="00322239" w:rsidP="00322239">
            <w:pPr>
              <w:spacing w:after="0"/>
              <w:rPr>
                <w:rFonts w:ascii="Arial" w:hAnsi="Arial" w:cs="Arial"/>
                <w:sz w:val="16"/>
                <w:szCs w:val="16"/>
              </w:rPr>
            </w:pPr>
            <w:r w:rsidRPr="00DA316B">
              <w:rPr>
                <w:rFonts w:ascii="Arial" w:hAnsi="Arial" w:cs="Arial"/>
                <w:sz w:val="16"/>
                <w:szCs w:val="16"/>
              </w:rPr>
              <w:t>2</w:t>
            </w:r>
          </w:p>
        </w:tc>
        <w:tc>
          <w:tcPr>
            <w:tcW w:w="567" w:type="dxa"/>
          </w:tcPr>
          <w:p w:rsidR="00322239" w:rsidRPr="00DA316B" w:rsidRDefault="00322239" w:rsidP="00322239">
            <w:pPr>
              <w:spacing w:after="0"/>
              <w:rPr>
                <w:rFonts w:ascii="Arial" w:hAnsi="Arial" w:cs="Arial"/>
                <w:sz w:val="16"/>
                <w:szCs w:val="16"/>
              </w:rPr>
            </w:pPr>
            <w:r w:rsidRPr="00DA316B">
              <w:rPr>
                <w:rFonts w:ascii="Arial" w:hAnsi="Arial" w:cs="Arial"/>
                <w:sz w:val="16"/>
                <w:szCs w:val="16"/>
              </w:rPr>
              <w:t>2</w:t>
            </w:r>
          </w:p>
        </w:tc>
        <w:tc>
          <w:tcPr>
            <w:tcW w:w="567" w:type="dxa"/>
          </w:tcPr>
          <w:p w:rsidR="00322239" w:rsidRPr="00DA316B" w:rsidRDefault="00322239" w:rsidP="00322239">
            <w:pPr>
              <w:spacing w:after="0"/>
              <w:jc w:val="center"/>
              <w:rPr>
                <w:rFonts w:ascii="Arial" w:hAnsi="Arial" w:cs="Arial"/>
                <w:b/>
                <w:sz w:val="16"/>
                <w:szCs w:val="16"/>
              </w:rPr>
            </w:pPr>
            <w:r w:rsidRPr="00DA316B">
              <w:rPr>
                <w:rFonts w:ascii="Arial" w:hAnsi="Arial" w:cs="Arial"/>
                <w:b/>
                <w:sz w:val="16"/>
                <w:szCs w:val="16"/>
              </w:rPr>
              <w:t>4</w:t>
            </w:r>
          </w:p>
        </w:tc>
        <w:tc>
          <w:tcPr>
            <w:tcW w:w="3147" w:type="dxa"/>
          </w:tcPr>
          <w:p w:rsidR="00322239" w:rsidRPr="00DA316B" w:rsidRDefault="00322239" w:rsidP="00322239">
            <w:pPr>
              <w:spacing w:after="0"/>
              <w:rPr>
                <w:rFonts w:ascii="Arial" w:hAnsi="Arial" w:cs="Arial"/>
                <w:sz w:val="16"/>
                <w:szCs w:val="16"/>
              </w:rPr>
            </w:pPr>
            <w:r>
              <w:rPr>
                <w:rFonts w:ascii="Arial" w:hAnsi="Arial" w:cs="Arial"/>
                <w:sz w:val="16"/>
                <w:szCs w:val="16"/>
              </w:rPr>
              <w:t>Basinförandet med fyra vårdcentraler säkerställer utbildningssätt och utbildningsmaterial</w:t>
            </w:r>
          </w:p>
        </w:tc>
        <w:tc>
          <w:tcPr>
            <w:tcW w:w="1418" w:type="dxa"/>
          </w:tcPr>
          <w:p w:rsidR="00322239" w:rsidRPr="00DA316B" w:rsidRDefault="008E7130" w:rsidP="00322239">
            <w:pPr>
              <w:spacing w:after="0"/>
              <w:rPr>
                <w:rFonts w:ascii="Arial" w:hAnsi="Arial" w:cs="Arial"/>
                <w:sz w:val="16"/>
                <w:szCs w:val="16"/>
              </w:rPr>
            </w:pPr>
            <w:r w:rsidRPr="00380D09">
              <w:rPr>
                <w:rFonts w:ascii="Arial" w:hAnsi="Arial" w:cs="Arial"/>
                <w:sz w:val="16"/>
                <w:szCs w:val="16"/>
              </w:rPr>
              <w:t>Verksamhets-chef</w:t>
            </w:r>
            <w:r>
              <w:rPr>
                <w:rFonts w:ascii="Arial" w:hAnsi="Arial" w:cs="Arial"/>
                <w:sz w:val="16"/>
                <w:szCs w:val="16"/>
              </w:rPr>
              <w:t xml:space="preserve"> med stöd av projektgrupp</w:t>
            </w:r>
          </w:p>
        </w:tc>
        <w:tc>
          <w:tcPr>
            <w:tcW w:w="992" w:type="dxa"/>
          </w:tcPr>
          <w:p w:rsidR="00322239" w:rsidRPr="00DA316B" w:rsidRDefault="00E95746" w:rsidP="00322239">
            <w:pPr>
              <w:spacing w:after="0"/>
              <w:rPr>
                <w:rFonts w:ascii="Arial" w:hAnsi="Arial" w:cs="Arial"/>
                <w:sz w:val="16"/>
                <w:szCs w:val="16"/>
              </w:rPr>
            </w:pPr>
            <w:r w:rsidRPr="00322239">
              <w:rPr>
                <w:rFonts w:ascii="Arial" w:hAnsi="Arial" w:cs="Arial"/>
                <w:sz w:val="16"/>
                <w:szCs w:val="16"/>
              </w:rPr>
              <w:t>23063</w:t>
            </w:r>
            <w:r>
              <w:rPr>
                <w:rFonts w:ascii="Arial" w:hAnsi="Arial" w:cs="Arial"/>
                <w:sz w:val="16"/>
                <w:szCs w:val="16"/>
              </w:rPr>
              <w:t>0</w:t>
            </w:r>
            <w:r w:rsidRPr="00322239">
              <w:rPr>
                <w:rFonts w:ascii="Arial" w:hAnsi="Arial" w:cs="Arial"/>
                <w:sz w:val="16"/>
                <w:szCs w:val="16"/>
              </w:rPr>
              <w:t xml:space="preserve"> *</w:t>
            </w:r>
          </w:p>
        </w:tc>
        <w:tc>
          <w:tcPr>
            <w:tcW w:w="1531" w:type="dxa"/>
          </w:tcPr>
          <w:p w:rsidR="00322239" w:rsidRPr="00DA316B" w:rsidRDefault="00322239" w:rsidP="00322239">
            <w:pPr>
              <w:spacing w:after="0"/>
              <w:rPr>
                <w:rFonts w:ascii="Arial" w:hAnsi="Arial" w:cs="Arial"/>
                <w:sz w:val="16"/>
                <w:szCs w:val="16"/>
              </w:rPr>
            </w:pPr>
            <w:r>
              <w:rPr>
                <w:rFonts w:ascii="Arial" w:hAnsi="Arial" w:cs="Arial"/>
                <w:sz w:val="16"/>
                <w:szCs w:val="16"/>
              </w:rPr>
              <w:t>231231 **</w:t>
            </w:r>
          </w:p>
        </w:tc>
      </w:tr>
      <w:tr w:rsidR="008E7130" w:rsidRPr="00DA316B" w:rsidTr="00015BF8">
        <w:tc>
          <w:tcPr>
            <w:tcW w:w="5353" w:type="dxa"/>
          </w:tcPr>
          <w:p w:rsidR="008E7130" w:rsidRPr="00DA316B" w:rsidRDefault="008E7130" w:rsidP="008E7130">
            <w:pPr>
              <w:spacing w:after="0"/>
              <w:rPr>
                <w:rFonts w:ascii="Arial" w:hAnsi="Arial" w:cs="Arial"/>
                <w:sz w:val="16"/>
                <w:szCs w:val="16"/>
              </w:rPr>
            </w:pPr>
            <w:r w:rsidRPr="00DA316B">
              <w:rPr>
                <w:rFonts w:ascii="Arial" w:hAnsi="Arial" w:cs="Arial"/>
                <w:sz w:val="16"/>
                <w:szCs w:val="16"/>
              </w:rPr>
              <w:t xml:space="preserve">Inledningsvis låga volymer gör att det tar lång tid att lära </w:t>
            </w:r>
          </w:p>
        </w:tc>
        <w:tc>
          <w:tcPr>
            <w:tcW w:w="567" w:type="dxa"/>
          </w:tcPr>
          <w:p w:rsidR="008E7130" w:rsidRPr="00DA316B" w:rsidRDefault="008E7130" w:rsidP="008E7130">
            <w:pPr>
              <w:spacing w:after="0"/>
              <w:rPr>
                <w:rFonts w:ascii="Arial" w:hAnsi="Arial" w:cs="Arial"/>
                <w:sz w:val="16"/>
                <w:szCs w:val="16"/>
              </w:rPr>
            </w:pPr>
            <w:r w:rsidRPr="00DA316B">
              <w:rPr>
                <w:rFonts w:ascii="Arial" w:hAnsi="Arial" w:cs="Arial"/>
                <w:sz w:val="16"/>
                <w:szCs w:val="16"/>
              </w:rPr>
              <w:t>2</w:t>
            </w:r>
          </w:p>
        </w:tc>
        <w:tc>
          <w:tcPr>
            <w:tcW w:w="567" w:type="dxa"/>
          </w:tcPr>
          <w:p w:rsidR="008E7130" w:rsidRPr="00DA316B" w:rsidRDefault="008E7130" w:rsidP="008E7130">
            <w:pPr>
              <w:spacing w:after="0"/>
              <w:rPr>
                <w:rFonts w:ascii="Arial" w:hAnsi="Arial" w:cs="Arial"/>
                <w:sz w:val="16"/>
                <w:szCs w:val="16"/>
              </w:rPr>
            </w:pPr>
            <w:r w:rsidRPr="00DA316B">
              <w:rPr>
                <w:rFonts w:ascii="Arial" w:hAnsi="Arial" w:cs="Arial"/>
                <w:sz w:val="16"/>
                <w:szCs w:val="16"/>
              </w:rPr>
              <w:t>2</w:t>
            </w:r>
          </w:p>
        </w:tc>
        <w:tc>
          <w:tcPr>
            <w:tcW w:w="567" w:type="dxa"/>
          </w:tcPr>
          <w:p w:rsidR="008E7130" w:rsidRPr="00DA316B" w:rsidRDefault="008E7130" w:rsidP="008E7130">
            <w:pPr>
              <w:spacing w:after="0"/>
              <w:jc w:val="center"/>
              <w:rPr>
                <w:rFonts w:ascii="Arial" w:hAnsi="Arial" w:cs="Arial"/>
                <w:b/>
                <w:sz w:val="16"/>
                <w:szCs w:val="16"/>
              </w:rPr>
            </w:pPr>
            <w:r w:rsidRPr="00DA316B">
              <w:rPr>
                <w:rFonts w:ascii="Arial" w:hAnsi="Arial" w:cs="Arial"/>
                <w:b/>
                <w:sz w:val="16"/>
                <w:szCs w:val="16"/>
              </w:rPr>
              <w:t>4</w:t>
            </w:r>
          </w:p>
        </w:tc>
        <w:tc>
          <w:tcPr>
            <w:tcW w:w="3147" w:type="dxa"/>
          </w:tcPr>
          <w:p w:rsidR="008E7130" w:rsidRPr="00DA316B" w:rsidRDefault="008E7130" w:rsidP="008E7130">
            <w:pPr>
              <w:spacing w:after="0"/>
              <w:rPr>
                <w:rFonts w:ascii="Arial" w:hAnsi="Arial" w:cs="Arial"/>
                <w:sz w:val="16"/>
                <w:szCs w:val="16"/>
              </w:rPr>
            </w:pPr>
            <w:r>
              <w:rPr>
                <w:rFonts w:ascii="Arial" w:hAnsi="Arial" w:cs="Arial"/>
                <w:sz w:val="16"/>
                <w:szCs w:val="16"/>
              </w:rPr>
              <w:t>Insatser för att snabbt få upp volymer, exempelv</w:t>
            </w:r>
            <w:r w:rsidR="00913933">
              <w:rPr>
                <w:rFonts w:ascii="Arial" w:hAnsi="Arial" w:cs="Arial"/>
                <w:sz w:val="16"/>
                <w:szCs w:val="16"/>
              </w:rPr>
              <w:t>is genom länk i TeleQ och markna</w:t>
            </w:r>
            <w:r>
              <w:rPr>
                <w:rFonts w:ascii="Arial" w:hAnsi="Arial" w:cs="Arial"/>
                <w:sz w:val="16"/>
                <w:szCs w:val="16"/>
              </w:rPr>
              <w:t>dsföring</w:t>
            </w:r>
          </w:p>
        </w:tc>
        <w:tc>
          <w:tcPr>
            <w:tcW w:w="1418" w:type="dxa"/>
          </w:tcPr>
          <w:p w:rsidR="008E7130" w:rsidRPr="00DA316B" w:rsidRDefault="008E7130" w:rsidP="008E7130">
            <w:pPr>
              <w:spacing w:after="0"/>
              <w:rPr>
                <w:rFonts w:ascii="Arial" w:hAnsi="Arial" w:cs="Arial"/>
                <w:sz w:val="16"/>
                <w:szCs w:val="16"/>
              </w:rPr>
            </w:pPr>
            <w:r w:rsidRPr="00380D09">
              <w:rPr>
                <w:rFonts w:ascii="Arial" w:hAnsi="Arial" w:cs="Arial"/>
                <w:sz w:val="16"/>
                <w:szCs w:val="16"/>
              </w:rPr>
              <w:t>Verksamhets-chef</w:t>
            </w:r>
            <w:r>
              <w:rPr>
                <w:rFonts w:ascii="Arial" w:hAnsi="Arial" w:cs="Arial"/>
                <w:sz w:val="16"/>
                <w:szCs w:val="16"/>
              </w:rPr>
              <w:t xml:space="preserve"> med stöd av projektgrupp</w:t>
            </w:r>
          </w:p>
        </w:tc>
        <w:tc>
          <w:tcPr>
            <w:tcW w:w="992" w:type="dxa"/>
          </w:tcPr>
          <w:p w:rsidR="008E7130" w:rsidRPr="00DA316B" w:rsidRDefault="008E7130" w:rsidP="008E7130">
            <w:pPr>
              <w:spacing w:after="0"/>
              <w:rPr>
                <w:rFonts w:ascii="Arial" w:hAnsi="Arial" w:cs="Arial"/>
                <w:sz w:val="16"/>
                <w:szCs w:val="16"/>
              </w:rPr>
            </w:pPr>
            <w:r w:rsidRPr="00322239">
              <w:rPr>
                <w:rFonts w:ascii="Arial" w:hAnsi="Arial" w:cs="Arial"/>
                <w:sz w:val="16"/>
                <w:szCs w:val="16"/>
              </w:rPr>
              <w:t>23063</w:t>
            </w:r>
            <w:r>
              <w:rPr>
                <w:rFonts w:ascii="Arial" w:hAnsi="Arial" w:cs="Arial"/>
                <w:sz w:val="16"/>
                <w:szCs w:val="16"/>
              </w:rPr>
              <w:t>0</w:t>
            </w:r>
            <w:r w:rsidRPr="00322239">
              <w:rPr>
                <w:rFonts w:ascii="Arial" w:hAnsi="Arial" w:cs="Arial"/>
                <w:sz w:val="16"/>
                <w:szCs w:val="16"/>
              </w:rPr>
              <w:t xml:space="preserve"> *</w:t>
            </w:r>
          </w:p>
        </w:tc>
        <w:tc>
          <w:tcPr>
            <w:tcW w:w="1531" w:type="dxa"/>
          </w:tcPr>
          <w:p w:rsidR="008E7130" w:rsidRPr="00DA316B" w:rsidRDefault="008E7130" w:rsidP="008E7130">
            <w:pPr>
              <w:spacing w:after="0"/>
              <w:rPr>
                <w:rFonts w:ascii="Arial" w:hAnsi="Arial" w:cs="Arial"/>
                <w:sz w:val="16"/>
                <w:szCs w:val="16"/>
              </w:rPr>
            </w:pPr>
            <w:r>
              <w:rPr>
                <w:rFonts w:ascii="Arial" w:hAnsi="Arial" w:cs="Arial"/>
                <w:sz w:val="16"/>
                <w:szCs w:val="16"/>
              </w:rPr>
              <w:t>231231 **</w:t>
            </w:r>
          </w:p>
        </w:tc>
      </w:tr>
      <w:tr w:rsidR="00322239" w:rsidRPr="00DA316B" w:rsidTr="00015BF8">
        <w:tc>
          <w:tcPr>
            <w:tcW w:w="5353" w:type="dxa"/>
          </w:tcPr>
          <w:p w:rsidR="00322239" w:rsidRPr="00DA316B" w:rsidRDefault="00322239" w:rsidP="00322239">
            <w:pPr>
              <w:spacing w:after="0"/>
              <w:rPr>
                <w:rFonts w:ascii="Arial" w:hAnsi="Arial" w:cs="Arial"/>
                <w:sz w:val="16"/>
                <w:szCs w:val="16"/>
              </w:rPr>
            </w:pPr>
          </w:p>
        </w:tc>
        <w:tc>
          <w:tcPr>
            <w:tcW w:w="567" w:type="dxa"/>
          </w:tcPr>
          <w:p w:rsidR="00322239" w:rsidRPr="00DA316B" w:rsidRDefault="00322239" w:rsidP="00322239">
            <w:pPr>
              <w:spacing w:after="0"/>
              <w:rPr>
                <w:rFonts w:ascii="Arial" w:hAnsi="Arial" w:cs="Arial"/>
                <w:sz w:val="16"/>
                <w:szCs w:val="16"/>
              </w:rPr>
            </w:pPr>
          </w:p>
        </w:tc>
        <w:tc>
          <w:tcPr>
            <w:tcW w:w="567" w:type="dxa"/>
          </w:tcPr>
          <w:p w:rsidR="00322239" w:rsidRPr="00DA316B" w:rsidRDefault="00322239" w:rsidP="00322239">
            <w:pPr>
              <w:spacing w:after="0"/>
              <w:rPr>
                <w:rFonts w:ascii="Arial" w:hAnsi="Arial" w:cs="Arial"/>
                <w:sz w:val="16"/>
                <w:szCs w:val="16"/>
              </w:rPr>
            </w:pPr>
          </w:p>
        </w:tc>
        <w:tc>
          <w:tcPr>
            <w:tcW w:w="567" w:type="dxa"/>
          </w:tcPr>
          <w:p w:rsidR="00322239" w:rsidRPr="00DA316B" w:rsidRDefault="00322239" w:rsidP="00322239">
            <w:pPr>
              <w:spacing w:after="0"/>
              <w:jc w:val="center"/>
              <w:rPr>
                <w:rFonts w:ascii="Arial" w:hAnsi="Arial" w:cs="Arial"/>
                <w:b/>
                <w:sz w:val="16"/>
                <w:szCs w:val="16"/>
              </w:rPr>
            </w:pPr>
          </w:p>
        </w:tc>
        <w:tc>
          <w:tcPr>
            <w:tcW w:w="3147" w:type="dxa"/>
          </w:tcPr>
          <w:p w:rsidR="00322239" w:rsidRPr="00DA316B" w:rsidRDefault="00322239" w:rsidP="00322239">
            <w:pPr>
              <w:spacing w:after="0"/>
              <w:rPr>
                <w:rFonts w:ascii="Arial" w:hAnsi="Arial" w:cs="Arial"/>
                <w:sz w:val="16"/>
                <w:szCs w:val="16"/>
              </w:rPr>
            </w:pPr>
          </w:p>
        </w:tc>
        <w:tc>
          <w:tcPr>
            <w:tcW w:w="1418" w:type="dxa"/>
          </w:tcPr>
          <w:p w:rsidR="00322239" w:rsidRPr="00DA316B" w:rsidRDefault="00322239" w:rsidP="00322239">
            <w:pPr>
              <w:spacing w:after="0"/>
              <w:rPr>
                <w:rFonts w:ascii="Arial" w:hAnsi="Arial" w:cs="Arial"/>
                <w:sz w:val="16"/>
                <w:szCs w:val="16"/>
              </w:rPr>
            </w:pPr>
          </w:p>
        </w:tc>
        <w:tc>
          <w:tcPr>
            <w:tcW w:w="992" w:type="dxa"/>
          </w:tcPr>
          <w:p w:rsidR="00322239" w:rsidRPr="00DA316B" w:rsidRDefault="00322239" w:rsidP="00322239">
            <w:pPr>
              <w:spacing w:after="0"/>
              <w:rPr>
                <w:rFonts w:ascii="Arial" w:hAnsi="Arial" w:cs="Arial"/>
                <w:sz w:val="16"/>
                <w:szCs w:val="16"/>
              </w:rPr>
            </w:pPr>
          </w:p>
        </w:tc>
        <w:tc>
          <w:tcPr>
            <w:tcW w:w="1531" w:type="dxa"/>
          </w:tcPr>
          <w:p w:rsidR="00322239" w:rsidRPr="00DA316B" w:rsidRDefault="00322239" w:rsidP="00322239">
            <w:pPr>
              <w:spacing w:after="0"/>
              <w:rPr>
                <w:rFonts w:ascii="Arial" w:hAnsi="Arial" w:cs="Arial"/>
                <w:sz w:val="16"/>
                <w:szCs w:val="16"/>
              </w:rPr>
            </w:pPr>
          </w:p>
        </w:tc>
      </w:tr>
      <w:tr w:rsidR="00322239" w:rsidRPr="00DA316B" w:rsidTr="00FD797B">
        <w:tc>
          <w:tcPr>
            <w:tcW w:w="5353" w:type="dxa"/>
            <w:shd w:val="clear" w:color="auto" w:fill="D9D9D9" w:themeFill="background1" w:themeFillShade="D9"/>
          </w:tcPr>
          <w:p w:rsidR="00322239" w:rsidRPr="00DA316B" w:rsidRDefault="00322239" w:rsidP="00322239">
            <w:pPr>
              <w:spacing w:after="0"/>
              <w:rPr>
                <w:rFonts w:ascii="Arial" w:hAnsi="Arial" w:cs="Arial"/>
                <w:b/>
                <w:sz w:val="16"/>
                <w:szCs w:val="16"/>
              </w:rPr>
            </w:pPr>
            <w:r w:rsidRPr="00DA316B">
              <w:rPr>
                <w:rFonts w:ascii="Arial" w:hAnsi="Arial" w:cs="Arial"/>
                <w:b/>
                <w:sz w:val="16"/>
                <w:szCs w:val="16"/>
              </w:rPr>
              <w:t>Förändringsledning</w:t>
            </w:r>
          </w:p>
        </w:tc>
        <w:tc>
          <w:tcPr>
            <w:tcW w:w="567" w:type="dxa"/>
            <w:shd w:val="clear" w:color="auto" w:fill="D9D9D9" w:themeFill="background1" w:themeFillShade="D9"/>
          </w:tcPr>
          <w:p w:rsidR="00322239" w:rsidRPr="00DA316B" w:rsidRDefault="00322239" w:rsidP="00322239">
            <w:pPr>
              <w:spacing w:after="0"/>
              <w:rPr>
                <w:rFonts w:ascii="Arial" w:hAnsi="Arial" w:cs="Arial"/>
                <w:b/>
                <w:sz w:val="16"/>
                <w:szCs w:val="16"/>
              </w:rPr>
            </w:pPr>
          </w:p>
        </w:tc>
        <w:tc>
          <w:tcPr>
            <w:tcW w:w="567" w:type="dxa"/>
            <w:shd w:val="clear" w:color="auto" w:fill="D9D9D9" w:themeFill="background1" w:themeFillShade="D9"/>
          </w:tcPr>
          <w:p w:rsidR="00322239" w:rsidRPr="00DA316B" w:rsidRDefault="00322239" w:rsidP="00322239">
            <w:pPr>
              <w:spacing w:after="0"/>
              <w:rPr>
                <w:rFonts w:ascii="Arial" w:hAnsi="Arial" w:cs="Arial"/>
                <w:b/>
                <w:sz w:val="16"/>
                <w:szCs w:val="16"/>
              </w:rPr>
            </w:pPr>
          </w:p>
        </w:tc>
        <w:tc>
          <w:tcPr>
            <w:tcW w:w="567" w:type="dxa"/>
            <w:shd w:val="clear" w:color="auto" w:fill="D9D9D9" w:themeFill="background1" w:themeFillShade="D9"/>
          </w:tcPr>
          <w:p w:rsidR="00322239" w:rsidRPr="00DA316B" w:rsidRDefault="00322239" w:rsidP="00322239">
            <w:pPr>
              <w:spacing w:after="0"/>
              <w:jc w:val="center"/>
              <w:rPr>
                <w:rFonts w:ascii="Arial" w:hAnsi="Arial" w:cs="Arial"/>
                <w:b/>
                <w:sz w:val="16"/>
                <w:szCs w:val="16"/>
              </w:rPr>
            </w:pPr>
          </w:p>
        </w:tc>
        <w:tc>
          <w:tcPr>
            <w:tcW w:w="3147" w:type="dxa"/>
            <w:shd w:val="clear" w:color="auto" w:fill="D9D9D9" w:themeFill="background1" w:themeFillShade="D9"/>
          </w:tcPr>
          <w:p w:rsidR="00322239" w:rsidRPr="00DA316B" w:rsidRDefault="00322239" w:rsidP="00322239">
            <w:pPr>
              <w:spacing w:after="0"/>
              <w:rPr>
                <w:rFonts w:ascii="Arial" w:hAnsi="Arial" w:cs="Arial"/>
                <w:b/>
                <w:sz w:val="16"/>
                <w:szCs w:val="16"/>
              </w:rPr>
            </w:pPr>
          </w:p>
        </w:tc>
        <w:tc>
          <w:tcPr>
            <w:tcW w:w="1418" w:type="dxa"/>
            <w:shd w:val="clear" w:color="auto" w:fill="D9D9D9" w:themeFill="background1" w:themeFillShade="D9"/>
          </w:tcPr>
          <w:p w:rsidR="00322239" w:rsidRPr="00DA316B" w:rsidRDefault="00322239" w:rsidP="00322239">
            <w:pPr>
              <w:spacing w:after="0"/>
              <w:rPr>
                <w:rFonts w:ascii="Arial" w:hAnsi="Arial" w:cs="Arial"/>
                <w:b/>
                <w:sz w:val="16"/>
                <w:szCs w:val="16"/>
              </w:rPr>
            </w:pPr>
          </w:p>
        </w:tc>
        <w:tc>
          <w:tcPr>
            <w:tcW w:w="992" w:type="dxa"/>
            <w:shd w:val="clear" w:color="auto" w:fill="D9D9D9" w:themeFill="background1" w:themeFillShade="D9"/>
          </w:tcPr>
          <w:p w:rsidR="00322239" w:rsidRPr="00DA316B" w:rsidRDefault="00322239" w:rsidP="00322239">
            <w:pPr>
              <w:spacing w:after="0"/>
              <w:rPr>
                <w:rFonts w:ascii="Arial" w:hAnsi="Arial" w:cs="Arial"/>
                <w:b/>
                <w:sz w:val="16"/>
                <w:szCs w:val="16"/>
              </w:rPr>
            </w:pPr>
          </w:p>
        </w:tc>
        <w:tc>
          <w:tcPr>
            <w:tcW w:w="1531" w:type="dxa"/>
            <w:shd w:val="clear" w:color="auto" w:fill="D9D9D9" w:themeFill="background1" w:themeFillShade="D9"/>
          </w:tcPr>
          <w:p w:rsidR="00322239" w:rsidRPr="00DA316B" w:rsidRDefault="00322239" w:rsidP="00322239">
            <w:pPr>
              <w:spacing w:after="0"/>
              <w:rPr>
                <w:rFonts w:ascii="Arial" w:hAnsi="Arial" w:cs="Arial"/>
                <w:b/>
                <w:sz w:val="16"/>
                <w:szCs w:val="16"/>
              </w:rPr>
            </w:pPr>
          </w:p>
        </w:tc>
      </w:tr>
      <w:tr w:rsidR="00322239" w:rsidRPr="00913933" w:rsidTr="00015BF8">
        <w:tc>
          <w:tcPr>
            <w:tcW w:w="5353"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Förståelse för ”Varför” ny IT-lösning och vilka nyttor som ny IT-lösning ger (lokal ledning och medarbetare). Inledningsvis upplevelse att man ”byter ner sig”</w:t>
            </w:r>
          </w:p>
        </w:tc>
        <w:tc>
          <w:tcPr>
            <w:tcW w:w="56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4</w:t>
            </w:r>
          </w:p>
        </w:tc>
        <w:tc>
          <w:tcPr>
            <w:tcW w:w="56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2</w:t>
            </w:r>
          </w:p>
        </w:tc>
        <w:tc>
          <w:tcPr>
            <w:tcW w:w="567" w:type="dxa"/>
          </w:tcPr>
          <w:p w:rsidR="00322239" w:rsidRPr="00913933" w:rsidRDefault="00322239" w:rsidP="00322239">
            <w:pPr>
              <w:spacing w:after="0"/>
              <w:jc w:val="center"/>
              <w:rPr>
                <w:rFonts w:ascii="Arial" w:hAnsi="Arial" w:cs="Arial"/>
                <w:b/>
                <w:sz w:val="16"/>
                <w:szCs w:val="16"/>
              </w:rPr>
            </w:pPr>
            <w:r w:rsidRPr="00913933">
              <w:rPr>
                <w:rFonts w:ascii="Arial" w:hAnsi="Arial" w:cs="Arial"/>
                <w:b/>
                <w:sz w:val="16"/>
                <w:szCs w:val="16"/>
              </w:rPr>
              <w:t>8</w:t>
            </w:r>
          </w:p>
        </w:tc>
        <w:tc>
          <w:tcPr>
            <w:tcW w:w="314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u w:val="single"/>
              </w:rPr>
              <w:t>Dialoger</w:t>
            </w:r>
            <w:r w:rsidRPr="00913933">
              <w:rPr>
                <w:rFonts w:ascii="Arial" w:hAnsi="Arial" w:cs="Arial"/>
                <w:sz w:val="16"/>
                <w:szCs w:val="16"/>
              </w:rPr>
              <w:t xml:space="preserve"> i ledningsgrupper, </w:t>
            </w:r>
            <w:r w:rsidRPr="00913933">
              <w:rPr>
                <w:rFonts w:ascii="Arial" w:hAnsi="Arial" w:cs="Arial"/>
                <w:sz w:val="16"/>
                <w:szCs w:val="16"/>
                <w:u w:val="single"/>
              </w:rPr>
              <w:t>dialoger</w:t>
            </w:r>
            <w:r w:rsidRPr="00913933">
              <w:rPr>
                <w:rFonts w:ascii="Arial" w:hAnsi="Arial" w:cs="Arial"/>
                <w:sz w:val="16"/>
                <w:szCs w:val="16"/>
              </w:rPr>
              <w:t xml:space="preserve"> i aktuella verksamheter och generella kommunikationsinsatser</w:t>
            </w:r>
          </w:p>
        </w:tc>
        <w:tc>
          <w:tcPr>
            <w:tcW w:w="1418" w:type="dxa"/>
          </w:tcPr>
          <w:p w:rsidR="00322239" w:rsidRPr="00913933" w:rsidRDefault="000C4C3C" w:rsidP="00322239">
            <w:pPr>
              <w:spacing w:after="0"/>
              <w:rPr>
                <w:rFonts w:ascii="Arial" w:hAnsi="Arial" w:cs="Arial"/>
                <w:sz w:val="16"/>
                <w:szCs w:val="16"/>
              </w:rPr>
            </w:pPr>
            <w:r w:rsidRPr="00913933">
              <w:rPr>
                <w:rFonts w:ascii="Arial" w:hAnsi="Arial" w:cs="Arial"/>
                <w:sz w:val="16"/>
                <w:szCs w:val="16"/>
              </w:rPr>
              <w:t>Systemägare och projektgrupp</w:t>
            </w:r>
          </w:p>
        </w:tc>
        <w:tc>
          <w:tcPr>
            <w:tcW w:w="992" w:type="dxa"/>
          </w:tcPr>
          <w:p w:rsidR="00322239" w:rsidRPr="00913933" w:rsidRDefault="00E95746" w:rsidP="00322239">
            <w:pPr>
              <w:spacing w:after="0"/>
              <w:rPr>
                <w:rFonts w:ascii="Arial" w:hAnsi="Arial" w:cs="Arial"/>
                <w:sz w:val="16"/>
                <w:szCs w:val="16"/>
              </w:rPr>
            </w:pPr>
            <w:r w:rsidRPr="00913933">
              <w:rPr>
                <w:rFonts w:ascii="Arial" w:hAnsi="Arial" w:cs="Arial"/>
                <w:sz w:val="16"/>
                <w:szCs w:val="16"/>
              </w:rPr>
              <w:t>230630 *</w:t>
            </w:r>
          </w:p>
        </w:tc>
        <w:tc>
          <w:tcPr>
            <w:tcW w:w="1531"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231231 **</w:t>
            </w:r>
          </w:p>
        </w:tc>
      </w:tr>
      <w:tr w:rsidR="00322239" w:rsidRPr="00913933" w:rsidTr="00FC3586">
        <w:tc>
          <w:tcPr>
            <w:tcW w:w="5353"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Negativ inställning då kravet på ny IT-lösning kommer ”uppifrån” högsta ledning.</w:t>
            </w:r>
          </w:p>
        </w:tc>
        <w:tc>
          <w:tcPr>
            <w:tcW w:w="56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4</w:t>
            </w:r>
          </w:p>
        </w:tc>
        <w:tc>
          <w:tcPr>
            <w:tcW w:w="56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2</w:t>
            </w:r>
          </w:p>
        </w:tc>
        <w:tc>
          <w:tcPr>
            <w:tcW w:w="567" w:type="dxa"/>
          </w:tcPr>
          <w:p w:rsidR="00322239" w:rsidRPr="00913933" w:rsidRDefault="00322239" w:rsidP="00322239">
            <w:pPr>
              <w:spacing w:after="0"/>
              <w:jc w:val="center"/>
              <w:rPr>
                <w:rFonts w:ascii="Arial" w:hAnsi="Arial" w:cs="Arial"/>
                <w:b/>
                <w:sz w:val="16"/>
                <w:szCs w:val="16"/>
              </w:rPr>
            </w:pPr>
            <w:r w:rsidRPr="00913933">
              <w:rPr>
                <w:rFonts w:ascii="Arial" w:hAnsi="Arial" w:cs="Arial"/>
                <w:b/>
                <w:sz w:val="16"/>
                <w:szCs w:val="16"/>
              </w:rPr>
              <w:t>8</w:t>
            </w:r>
          </w:p>
        </w:tc>
        <w:tc>
          <w:tcPr>
            <w:tcW w:w="3147" w:type="dxa"/>
          </w:tcPr>
          <w:p w:rsidR="00322239" w:rsidRPr="00913933" w:rsidRDefault="0074416F" w:rsidP="00322239">
            <w:pPr>
              <w:spacing w:after="0"/>
              <w:rPr>
                <w:rFonts w:ascii="Arial" w:hAnsi="Arial" w:cs="Arial"/>
                <w:sz w:val="16"/>
                <w:szCs w:val="16"/>
              </w:rPr>
            </w:pPr>
            <w:r w:rsidRPr="00913933">
              <w:rPr>
                <w:rFonts w:ascii="Arial" w:hAnsi="Arial" w:cs="Arial"/>
                <w:sz w:val="16"/>
                <w:szCs w:val="16"/>
                <w:u w:val="single"/>
              </w:rPr>
              <w:t>Dialoger</w:t>
            </w:r>
            <w:r w:rsidRPr="00913933">
              <w:rPr>
                <w:rFonts w:ascii="Arial" w:hAnsi="Arial" w:cs="Arial"/>
                <w:sz w:val="16"/>
                <w:szCs w:val="16"/>
              </w:rPr>
              <w:t xml:space="preserve"> i ledningsgrupper, </w:t>
            </w:r>
            <w:r w:rsidRPr="00913933">
              <w:rPr>
                <w:rFonts w:ascii="Arial" w:hAnsi="Arial" w:cs="Arial"/>
                <w:sz w:val="16"/>
                <w:szCs w:val="16"/>
                <w:u w:val="single"/>
              </w:rPr>
              <w:t>dialoger</w:t>
            </w:r>
            <w:r w:rsidRPr="00913933">
              <w:rPr>
                <w:rFonts w:ascii="Arial" w:hAnsi="Arial" w:cs="Arial"/>
                <w:sz w:val="16"/>
                <w:szCs w:val="16"/>
              </w:rPr>
              <w:t xml:space="preserve"> i aktuella verksamheter och generella kommunikationsinsatser</w:t>
            </w:r>
          </w:p>
        </w:tc>
        <w:tc>
          <w:tcPr>
            <w:tcW w:w="1418" w:type="dxa"/>
          </w:tcPr>
          <w:p w:rsidR="00322239" w:rsidRPr="00913933" w:rsidRDefault="000C4C3C" w:rsidP="00322239">
            <w:pPr>
              <w:spacing w:after="0"/>
              <w:rPr>
                <w:rFonts w:ascii="Arial" w:hAnsi="Arial" w:cs="Arial"/>
                <w:sz w:val="16"/>
                <w:szCs w:val="16"/>
              </w:rPr>
            </w:pPr>
            <w:r w:rsidRPr="00913933">
              <w:rPr>
                <w:rFonts w:ascii="Arial" w:hAnsi="Arial" w:cs="Arial"/>
                <w:sz w:val="16"/>
                <w:szCs w:val="16"/>
              </w:rPr>
              <w:t>Systemägare och projektgrupp</w:t>
            </w:r>
          </w:p>
        </w:tc>
        <w:tc>
          <w:tcPr>
            <w:tcW w:w="992" w:type="dxa"/>
          </w:tcPr>
          <w:p w:rsidR="00322239" w:rsidRPr="00913933" w:rsidRDefault="00E95746" w:rsidP="00322239">
            <w:pPr>
              <w:spacing w:after="0"/>
              <w:rPr>
                <w:rFonts w:ascii="Arial" w:hAnsi="Arial" w:cs="Arial"/>
                <w:sz w:val="16"/>
                <w:szCs w:val="16"/>
              </w:rPr>
            </w:pPr>
            <w:r w:rsidRPr="00913933">
              <w:rPr>
                <w:rFonts w:ascii="Arial" w:hAnsi="Arial" w:cs="Arial"/>
                <w:sz w:val="16"/>
                <w:szCs w:val="16"/>
              </w:rPr>
              <w:t>230630 *</w:t>
            </w:r>
          </w:p>
        </w:tc>
        <w:tc>
          <w:tcPr>
            <w:tcW w:w="1531"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231231 **</w:t>
            </w:r>
          </w:p>
        </w:tc>
      </w:tr>
      <w:tr w:rsidR="00322239" w:rsidRPr="00DA316B" w:rsidTr="00015BF8">
        <w:tc>
          <w:tcPr>
            <w:tcW w:w="5353"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Svagt stöd från lokala chefer och lokal ledning i förändringen.</w:t>
            </w:r>
          </w:p>
        </w:tc>
        <w:tc>
          <w:tcPr>
            <w:tcW w:w="567" w:type="dxa"/>
          </w:tcPr>
          <w:p w:rsidR="00322239" w:rsidRPr="00913933" w:rsidRDefault="00CA1904" w:rsidP="00322239">
            <w:pPr>
              <w:spacing w:after="0"/>
              <w:rPr>
                <w:rFonts w:ascii="Arial" w:hAnsi="Arial" w:cs="Arial"/>
                <w:sz w:val="16"/>
                <w:szCs w:val="16"/>
              </w:rPr>
            </w:pPr>
            <w:r w:rsidRPr="00913933">
              <w:rPr>
                <w:rFonts w:ascii="Arial" w:hAnsi="Arial" w:cs="Arial"/>
                <w:sz w:val="16"/>
                <w:szCs w:val="16"/>
              </w:rPr>
              <w:t>4</w:t>
            </w:r>
          </w:p>
        </w:tc>
        <w:tc>
          <w:tcPr>
            <w:tcW w:w="56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2</w:t>
            </w:r>
          </w:p>
        </w:tc>
        <w:tc>
          <w:tcPr>
            <w:tcW w:w="567" w:type="dxa"/>
          </w:tcPr>
          <w:p w:rsidR="00322239" w:rsidRPr="00913933" w:rsidRDefault="00CA1904" w:rsidP="00322239">
            <w:pPr>
              <w:spacing w:after="0"/>
              <w:jc w:val="center"/>
              <w:rPr>
                <w:rFonts w:ascii="Arial" w:hAnsi="Arial" w:cs="Arial"/>
                <w:b/>
                <w:sz w:val="16"/>
                <w:szCs w:val="16"/>
              </w:rPr>
            </w:pPr>
            <w:r w:rsidRPr="00913933">
              <w:rPr>
                <w:rFonts w:ascii="Arial" w:hAnsi="Arial" w:cs="Arial"/>
                <w:b/>
                <w:sz w:val="16"/>
                <w:szCs w:val="16"/>
              </w:rPr>
              <w:t>8</w:t>
            </w:r>
          </w:p>
        </w:tc>
        <w:tc>
          <w:tcPr>
            <w:tcW w:w="3147" w:type="dxa"/>
          </w:tcPr>
          <w:p w:rsidR="00322239" w:rsidRPr="00913933" w:rsidRDefault="0074416F" w:rsidP="00322239">
            <w:pPr>
              <w:spacing w:after="0"/>
              <w:rPr>
                <w:rFonts w:ascii="Arial" w:hAnsi="Arial" w:cs="Arial"/>
                <w:sz w:val="16"/>
                <w:szCs w:val="16"/>
              </w:rPr>
            </w:pPr>
            <w:r w:rsidRPr="00913933">
              <w:rPr>
                <w:rFonts w:ascii="Arial" w:hAnsi="Arial" w:cs="Arial"/>
                <w:sz w:val="16"/>
                <w:szCs w:val="16"/>
                <w:u w:val="single"/>
              </w:rPr>
              <w:t>Dialoger</w:t>
            </w:r>
            <w:r w:rsidRPr="00913933">
              <w:rPr>
                <w:rFonts w:ascii="Arial" w:hAnsi="Arial" w:cs="Arial"/>
                <w:sz w:val="16"/>
                <w:szCs w:val="16"/>
              </w:rPr>
              <w:t xml:space="preserve"> i ledningsgrupper, </w:t>
            </w:r>
            <w:r w:rsidRPr="00913933">
              <w:rPr>
                <w:rFonts w:ascii="Arial" w:hAnsi="Arial" w:cs="Arial"/>
                <w:sz w:val="16"/>
                <w:szCs w:val="16"/>
                <w:u w:val="single"/>
              </w:rPr>
              <w:t>dialoger</w:t>
            </w:r>
            <w:r w:rsidRPr="00913933">
              <w:rPr>
                <w:rFonts w:ascii="Arial" w:hAnsi="Arial" w:cs="Arial"/>
                <w:sz w:val="16"/>
                <w:szCs w:val="16"/>
              </w:rPr>
              <w:t xml:space="preserve"> i aktuella verksamheter och generella kommunikationsinsatser</w:t>
            </w:r>
          </w:p>
        </w:tc>
        <w:tc>
          <w:tcPr>
            <w:tcW w:w="1418" w:type="dxa"/>
          </w:tcPr>
          <w:p w:rsidR="00322239" w:rsidRPr="00913933" w:rsidRDefault="000C4C3C" w:rsidP="00322239">
            <w:pPr>
              <w:spacing w:after="0"/>
              <w:rPr>
                <w:rFonts w:ascii="Arial" w:hAnsi="Arial" w:cs="Arial"/>
                <w:sz w:val="16"/>
                <w:szCs w:val="16"/>
              </w:rPr>
            </w:pPr>
            <w:r w:rsidRPr="00913933">
              <w:rPr>
                <w:rFonts w:ascii="Arial" w:hAnsi="Arial" w:cs="Arial"/>
                <w:sz w:val="16"/>
                <w:szCs w:val="16"/>
              </w:rPr>
              <w:t>Systemägare och projektgrupp</w:t>
            </w:r>
          </w:p>
        </w:tc>
        <w:tc>
          <w:tcPr>
            <w:tcW w:w="992" w:type="dxa"/>
          </w:tcPr>
          <w:p w:rsidR="00322239" w:rsidRPr="00913933" w:rsidRDefault="00E95746" w:rsidP="00322239">
            <w:pPr>
              <w:spacing w:after="0"/>
              <w:rPr>
                <w:rFonts w:ascii="Arial" w:hAnsi="Arial" w:cs="Arial"/>
                <w:sz w:val="16"/>
                <w:szCs w:val="16"/>
              </w:rPr>
            </w:pPr>
            <w:r w:rsidRPr="00913933">
              <w:rPr>
                <w:rFonts w:ascii="Arial" w:hAnsi="Arial" w:cs="Arial"/>
                <w:sz w:val="16"/>
                <w:szCs w:val="16"/>
              </w:rPr>
              <w:t>230630 *</w:t>
            </w:r>
          </w:p>
        </w:tc>
        <w:tc>
          <w:tcPr>
            <w:tcW w:w="1531" w:type="dxa"/>
          </w:tcPr>
          <w:p w:rsidR="00322239" w:rsidRPr="00DA316B" w:rsidRDefault="00322239" w:rsidP="00322239">
            <w:pPr>
              <w:spacing w:after="0"/>
              <w:rPr>
                <w:rFonts w:ascii="Arial" w:hAnsi="Arial" w:cs="Arial"/>
                <w:sz w:val="16"/>
                <w:szCs w:val="16"/>
              </w:rPr>
            </w:pPr>
            <w:r w:rsidRPr="00913933">
              <w:rPr>
                <w:rFonts w:ascii="Arial" w:hAnsi="Arial" w:cs="Arial"/>
                <w:sz w:val="16"/>
                <w:szCs w:val="16"/>
              </w:rPr>
              <w:t>231231 **</w:t>
            </w:r>
          </w:p>
        </w:tc>
      </w:tr>
      <w:tr w:rsidR="00322239" w:rsidRPr="00DA316B" w:rsidTr="00015BF8">
        <w:tc>
          <w:tcPr>
            <w:tcW w:w="5353" w:type="dxa"/>
          </w:tcPr>
          <w:p w:rsidR="00322239" w:rsidRPr="00DA316B" w:rsidRDefault="00322239" w:rsidP="00322239">
            <w:pPr>
              <w:spacing w:after="0"/>
              <w:rPr>
                <w:rFonts w:ascii="Arial" w:hAnsi="Arial" w:cs="Arial"/>
                <w:sz w:val="16"/>
                <w:szCs w:val="16"/>
              </w:rPr>
            </w:pPr>
            <w:r w:rsidRPr="00DA316B">
              <w:rPr>
                <w:rFonts w:ascii="Arial" w:hAnsi="Arial" w:cs="Arial"/>
                <w:sz w:val="16"/>
                <w:szCs w:val="16"/>
              </w:rPr>
              <w:t>Projektet ger undermåligt stöd kring nya arbetssätt och rutiner.</w:t>
            </w:r>
          </w:p>
        </w:tc>
        <w:tc>
          <w:tcPr>
            <w:tcW w:w="567" w:type="dxa"/>
          </w:tcPr>
          <w:p w:rsidR="00322239" w:rsidRPr="00DA316B" w:rsidRDefault="00322239" w:rsidP="00322239">
            <w:pPr>
              <w:spacing w:after="0"/>
              <w:rPr>
                <w:rFonts w:ascii="Arial" w:hAnsi="Arial" w:cs="Arial"/>
                <w:sz w:val="16"/>
                <w:szCs w:val="16"/>
              </w:rPr>
            </w:pPr>
            <w:r w:rsidRPr="00DA316B">
              <w:rPr>
                <w:rFonts w:ascii="Arial" w:hAnsi="Arial" w:cs="Arial"/>
                <w:sz w:val="16"/>
                <w:szCs w:val="16"/>
              </w:rPr>
              <w:t>2</w:t>
            </w:r>
          </w:p>
        </w:tc>
        <w:tc>
          <w:tcPr>
            <w:tcW w:w="567" w:type="dxa"/>
          </w:tcPr>
          <w:p w:rsidR="00322239" w:rsidRPr="00DA316B" w:rsidRDefault="00322239" w:rsidP="00322239">
            <w:pPr>
              <w:spacing w:after="0"/>
              <w:rPr>
                <w:rFonts w:ascii="Arial" w:hAnsi="Arial" w:cs="Arial"/>
                <w:sz w:val="16"/>
                <w:szCs w:val="16"/>
              </w:rPr>
            </w:pPr>
            <w:r w:rsidRPr="00DA316B">
              <w:rPr>
                <w:rFonts w:ascii="Arial" w:hAnsi="Arial" w:cs="Arial"/>
                <w:sz w:val="16"/>
                <w:szCs w:val="16"/>
              </w:rPr>
              <w:t>2</w:t>
            </w:r>
          </w:p>
        </w:tc>
        <w:tc>
          <w:tcPr>
            <w:tcW w:w="567" w:type="dxa"/>
          </w:tcPr>
          <w:p w:rsidR="00322239" w:rsidRPr="00DA316B" w:rsidRDefault="00322239" w:rsidP="00322239">
            <w:pPr>
              <w:spacing w:after="0"/>
              <w:jc w:val="center"/>
              <w:rPr>
                <w:rFonts w:ascii="Arial" w:hAnsi="Arial" w:cs="Arial"/>
                <w:b/>
                <w:sz w:val="16"/>
                <w:szCs w:val="16"/>
              </w:rPr>
            </w:pPr>
            <w:r w:rsidRPr="00DA316B">
              <w:rPr>
                <w:rFonts w:ascii="Arial" w:hAnsi="Arial" w:cs="Arial"/>
                <w:b/>
                <w:sz w:val="16"/>
                <w:szCs w:val="16"/>
              </w:rPr>
              <w:t>4</w:t>
            </w:r>
          </w:p>
        </w:tc>
        <w:tc>
          <w:tcPr>
            <w:tcW w:w="3147" w:type="dxa"/>
          </w:tcPr>
          <w:p w:rsidR="00322239" w:rsidRPr="00DA316B" w:rsidRDefault="00322239" w:rsidP="00322239">
            <w:pPr>
              <w:spacing w:after="0"/>
              <w:rPr>
                <w:rFonts w:ascii="Arial" w:hAnsi="Arial" w:cs="Arial"/>
                <w:sz w:val="16"/>
                <w:szCs w:val="16"/>
              </w:rPr>
            </w:pPr>
            <w:r>
              <w:rPr>
                <w:rFonts w:ascii="Arial" w:hAnsi="Arial" w:cs="Arial"/>
                <w:sz w:val="16"/>
                <w:szCs w:val="16"/>
              </w:rPr>
              <w:t>Basinförandet med fyra vårdcentraler säkerställer arbetssätt och rutiner</w:t>
            </w:r>
          </w:p>
        </w:tc>
        <w:tc>
          <w:tcPr>
            <w:tcW w:w="1418" w:type="dxa"/>
          </w:tcPr>
          <w:p w:rsidR="00322239" w:rsidRPr="00DA316B" w:rsidRDefault="000C4C3C" w:rsidP="00322239">
            <w:pPr>
              <w:spacing w:after="0"/>
              <w:rPr>
                <w:rFonts w:ascii="Arial" w:hAnsi="Arial" w:cs="Arial"/>
                <w:sz w:val="16"/>
                <w:szCs w:val="16"/>
              </w:rPr>
            </w:pPr>
            <w:r w:rsidRPr="008A6771">
              <w:rPr>
                <w:rFonts w:ascii="Arial" w:hAnsi="Arial" w:cs="Arial"/>
                <w:sz w:val="16"/>
                <w:szCs w:val="16"/>
              </w:rPr>
              <w:t>Systemägare och projektgrupp</w:t>
            </w:r>
          </w:p>
        </w:tc>
        <w:tc>
          <w:tcPr>
            <w:tcW w:w="992" w:type="dxa"/>
          </w:tcPr>
          <w:p w:rsidR="00322239" w:rsidRPr="00DA316B" w:rsidRDefault="00E95746" w:rsidP="00322239">
            <w:pPr>
              <w:spacing w:after="0"/>
              <w:rPr>
                <w:rFonts w:ascii="Arial" w:hAnsi="Arial" w:cs="Arial"/>
                <w:sz w:val="16"/>
                <w:szCs w:val="16"/>
              </w:rPr>
            </w:pPr>
            <w:r w:rsidRPr="00322239">
              <w:rPr>
                <w:rFonts w:ascii="Arial" w:hAnsi="Arial" w:cs="Arial"/>
                <w:sz w:val="16"/>
                <w:szCs w:val="16"/>
              </w:rPr>
              <w:t>23063</w:t>
            </w:r>
            <w:r>
              <w:rPr>
                <w:rFonts w:ascii="Arial" w:hAnsi="Arial" w:cs="Arial"/>
                <w:sz w:val="16"/>
                <w:szCs w:val="16"/>
              </w:rPr>
              <w:t>0</w:t>
            </w:r>
            <w:r w:rsidRPr="00322239">
              <w:rPr>
                <w:rFonts w:ascii="Arial" w:hAnsi="Arial" w:cs="Arial"/>
                <w:sz w:val="16"/>
                <w:szCs w:val="16"/>
              </w:rPr>
              <w:t xml:space="preserve"> *</w:t>
            </w:r>
          </w:p>
        </w:tc>
        <w:tc>
          <w:tcPr>
            <w:tcW w:w="1531" w:type="dxa"/>
          </w:tcPr>
          <w:p w:rsidR="00322239" w:rsidRPr="00DA316B" w:rsidRDefault="00322239" w:rsidP="00322239">
            <w:pPr>
              <w:spacing w:after="0"/>
              <w:rPr>
                <w:rFonts w:ascii="Arial" w:hAnsi="Arial" w:cs="Arial"/>
                <w:sz w:val="16"/>
                <w:szCs w:val="16"/>
              </w:rPr>
            </w:pPr>
            <w:r>
              <w:rPr>
                <w:rFonts w:ascii="Arial" w:hAnsi="Arial" w:cs="Arial"/>
                <w:sz w:val="16"/>
                <w:szCs w:val="16"/>
              </w:rPr>
              <w:t>231231 **</w:t>
            </w:r>
          </w:p>
        </w:tc>
      </w:tr>
      <w:tr w:rsidR="00322239" w:rsidRPr="00DA316B" w:rsidTr="00015BF8">
        <w:tc>
          <w:tcPr>
            <w:tcW w:w="5353" w:type="dxa"/>
          </w:tcPr>
          <w:p w:rsidR="00322239" w:rsidRPr="00DA316B" w:rsidRDefault="00322239" w:rsidP="00322239">
            <w:pPr>
              <w:spacing w:after="0"/>
              <w:rPr>
                <w:rFonts w:ascii="Arial" w:hAnsi="Arial" w:cs="Arial"/>
                <w:sz w:val="16"/>
                <w:szCs w:val="16"/>
              </w:rPr>
            </w:pPr>
          </w:p>
        </w:tc>
        <w:tc>
          <w:tcPr>
            <w:tcW w:w="567" w:type="dxa"/>
          </w:tcPr>
          <w:p w:rsidR="00322239" w:rsidRPr="00DA316B" w:rsidRDefault="00322239" w:rsidP="00322239">
            <w:pPr>
              <w:spacing w:after="0"/>
              <w:rPr>
                <w:rFonts w:ascii="Arial" w:hAnsi="Arial" w:cs="Arial"/>
                <w:sz w:val="16"/>
                <w:szCs w:val="16"/>
              </w:rPr>
            </w:pPr>
          </w:p>
        </w:tc>
        <w:tc>
          <w:tcPr>
            <w:tcW w:w="567" w:type="dxa"/>
          </w:tcPr>
          <w:p w:rsidR="00322239" w:rsidRPr="00DA316B" w:rsidRDefault="00322239" w:rsidP="00322239">
            <w:pPr>
              <w:spacing w:after="0"/>
              <w:rPr>
                <w:rFonts w:ascii="Arial" w:hAnsi="Arial" w:cs="Arial"/>
                <w:sz w:val="16"/>
                <w:szCs w:val="16"/>
              </w:rPr>
            </w:pPr>
          </w:p>
        </w:tc>
        <w:tc>
          <w:tcPr>
            <w:tcW w:w="567" w:type="dxa"/>
          </w:tcPr>
          <w:p w:rsidR="00322239" w:rsidRPr="00DA316B" w:rsidRDefault="00322239" w:rsidP="00322239">
            <w:pPr>
              <w:spacing w:after="0"/>
              <w:jc w:val="center"/>
              <w:rPr>
                <w:rFonts w:ascii="Arial" w:hAnsi="Arial" w:cs="Arial"/>
                <w:b/>
                <w:sz w:val="16"/>
                <w:szCs w:val="16"/>
              </w:rPr>
            </w:pPr>
          </w:p>
        </w:tc>
        <w:tc>
          <w:tcPr>
            <w:tcW w:w="3147" w:type="dxa"/>
          </w:tcPr>
          <w:p w:rsidR="00322239" w:rsidRPr="00DA316B" w:rsidRDefault="00322239" w:rsidP="00322239">
            <w:pPr>
              <w:spacing w:after="0"/>
              <w:rPr>
                <w:rFonts w:ascii="Arial" w:hAnsi="Arial" w:cs="Arial"/>
                <w:sz w:val="16"/>
                <w:szCs w:val="16"/>
              </w:rPr>
            </w:pPr>
          </w:p>
        </w:tc>
        <w:tc>
          <w:tcPr>
            <w:tcW w:w="1418" w:type="dxa"/>
          </w:tcPr>
          <w:p w:rsidR="00322239" w:rsidRPr="00DA316B" w:rsidRDefault="00322239" w:rsidP="00322239">
            <w:pPr>
              <w:spacing w:after="0"/>
              <w:rPr>
                <w:rFonts w:ascii="Arial" w:hAnsi="Arial" w:cs="Arial"/>
                <w:sz w:val="16"/>
                <w:szCs w:val="16"/>
              </w:rPr>
            </w:pPr>
          </w:p>
        </w:tc>
        <w:tc>
          <w:tcPr>
            <w:tcW w:w="992" w:type="dxa"/>
          </w:tcPr>
          <w:p w:rsidR="00322239" w:rsidRPr="00DA316B" w:rsidRDefault="00322239" w:rsidP="00322239">
            <w:pPr>
              <w:spacing w:after="0"/>
              <w:rPr>
                <w:rFonts w:ascii="Arial" w:hAnsi="Arial" w:cs="Arial"/>
                <w:sz w:val="16"/>
                <w:szCs w:val="16"/>
              </w:rPr>
            </w:pPr>
          </w:p>
        </w:tc>
        <w:tc>
          <w:tcPr>
            <w:tcW w:w="1531" w:type="dxa"/>
          </w:tcPr>
          <w:p w:rsidR="00322239" w:rsidRPr="00DA316B" w:rsidRDefault="00322239" w:rsidP="00322239">
            <w:pPr>
              <w:spacing w:after="0"/>
              <w:rPr>
                <w:rFonts w:ascii="Arial" w:hAnsi="Arial" w:cs="Arial"/>
                <w:sz w:val="16"/>
                <w:szCs w:val="16"/>
              </w:rPr>
            </w:pPr>
          </w:p>
        </w:tc>
      </w:tr>
      <w:tr w:rsidR="00322239" w:rsidRPr="00DA316B" w:rsidTr="00171CC3">
        <w:tc>
          <w:tcPr>
            <w:tcW w:w="5353" w:type="dxa"/>
            <w:shd w:val="clear" w:color="auto" w:fill="D9D9D9" w:themeFill="background1" w:themeFillShade="D9"/>
          </w:tcPr>
          <w:p w:rsidR="00322239" w:rsidRPr="00DA316B" w:rsidRDefault="00322239" w:rsidP="00322239">
            <w:pPr>
              <w:spacing w:after="0"/>
              <w:rPr>
                <w:rFonts w:ascii="Arial" w:hAnsi="Arial" w:cs="Arial"/>
                <w:b/>
                <w:sz w:val="16"/>
                <w:szCs w:val="16"/>
              </w:rPr>
            </w:pPr>
            <w:r w:rsidRPr="00DA316B">
              <w:rPr>
                <w:rFonts w:ascii="Arial" w:hAnsi="Arial" w:cs="Arial"/>
                <w:b/>
                <w:sz w:val="16"/>
                <w:szCs w:val="16"/>
              </w:rPr>
              <w:t>Övrigt</w:t>
            </w:r>
          </w:p>
        </w:tc>
        <w:tc>
          <w:tcPr>
            <w:tcW w:w="567" w:type="dxa"/>
            <w:shd w:val="clear" w:color="auto" w:fill="D9D9D9" w:themeFill="background1" w:themeFillShade="D9"/>
          </w:tcPr>
          <w:p w:rsidR="00322239" w:rsidRPr="00DA316B" w:rsidRDefault="00322239" w:rsidP="00322239">
            <w:pPr>
              <w:spacing w:after="0"/>
              <w:rPr>
                <w:rFonts w:ascii="Arial" w:hAnsi="Arial" w:cs="Arial"/>
                <w:sz w:val="16"/>
                <w:szCs w:val="16"/>
              </w:rPr>
            </w:pPr>
          </w:p>
        </w:tc>
        <w:tc>
          <w:tcPr>
            <w:tcW w:w="567" w:type="dxa"/>
            <w:shd w:val="clear" w:color="auto" w:fill="D9D9D9" w:themeFill="background1" w:themeFillShade="D9"/>
          </w:tcPr>
          <w:p w:rsidR="00322239" w:rsidRPr="00DA316B" w:rsidRDefault="00322239" w:rsidP="00322239">
            <w:pPr>
              <w:spacing w:after="0"/>
              <w:rPr>
                <w:rFonts w:ascii="Arial" w:hAnsi="Arial" w:cs="Arial"/>
                <w:sz w:val="16"/>
                <w:szCs w:val="16"/>
              </w:rPr>
            </w:pPr>
          </w:p>
        </w:tc>
        <w:tc>
          <w:tcPr>
            <w:tcW w:w="567" w:type="dxa"/>
            <w:shd w:val="clear" w:color="auto" w:fill="D9D9D9" w:themeFill="background1" w:themeFillShade="D9"/>
          </w:tcPr>
          <w:p w:rsidR="00322239" w:rsidRPr="00DA316B" w:rsidRDefault="00322239" w:rsidP="00322239">
            <w:pPr>
              <w:spacing w:after="0"/>
              <w:jc w:val="center"/>
              <w:rPr>
                <w:rFonts w:ascii="Arial" w:hAnsi="Arial" w:cs="Arial"/>
                <w:b/>
                <w:sz w:val="16"/>
                <w:szCs w:val="16"/>
              </w:rPr>
            </w:pPr>
          </w:p>
        </w:tc>
        <w:tc>
          <w:tcPr>
            <w:tcW w:w="3147" w:type="dxa"/>
            <w:shd w:val="clear" w:color="auto" w:fill="D9D9D9" w:themeFill="background1" w:themeFillShade="D9"/>
          </w:tcPr>
          <w:p w:rsidR="00322239" w:rsidRPr="00DA316B" w:rsidRDefault="00322239" w:rsidP="00322239">
            <w:pPr>
              <w:spacing w:after="0"/>
              <w:rPr>
                <w:rFonts w:ascii="Arial" w:hAnsi="Arial" w:cs="Arial"/>
                <w:sz w:val="16"/>
                <w:szCs w:val="16"/>
              </w:rPr>
            </w:pPr>
          </w:p>
        </w:tc>
        <w:tc>
          <w:tcPr>
            <w:tcW w:w="1418" w:type="dxa"/>
            <w:shd w:val="clear" w:color="auto" w:fill="D9D9D9" w:themeFill="background1" w:themeFillShade="D9"/>
          </w:tcPr>
          <w:p w:rsidR="00322239" w:rsidRPr="00DA316B" w:rsidRDefault="00322239" w:rsidP="00322239">
            <w:pPr>
              <w:spacing w:after="0"/>
              <w:rPr>
                <w:rFonts w:ascii="Arial" w:hAnsi="Arial" w:cs="Arial"/>
                <w:sz w:val="16"/>
                <w:szCs w:val="16"/>
              </w:rPr>
            </w:pPr>
          </w:p>
        </w:tc>
        <w:tc>
          <w:tcPr>
            <w:tcW w:w="992" w:type="dxa"/>
            <w:shd w:val="clear" w:color="auto" w:fill="D9D9D9" w:themeFill="background1" w:themeFillShade="D9"/>
          </w:tcPr>
          <w:p w:rsidR="00322239" w:rsidRPr="00DA316B" w:rsidRDefault="00322239" w:rsidP="00322239">
            <w:pPr>
              <w:spacing w:after="0"/>
              <w:rPr>
                <w:rFonts w:ascii="Arial" w:hAnsi="Arial" w:cs="Arial"/>
                <w:sz w:val="16"/>
                <w:szCs w:val="16"/>
              </w:rPr>
            </w:pPr>
          </w:p>
        </w:tc>
        <w:tc>
          <w:tcPr>
            <w:tcW w:w="1531" w:type="dxa"/>
            <w:shd w:val="clear" w:color="auto" w:fill="D9D9D9" w:themeFill="background1" w:themeFillShade="D9"/>
          </w:tcPr>
          <w:p w:rsidR="00322239" w:rsidRPr="00DA316B" w:rsidRDefault="00322239" w:rsidP="00322239">
            <w:pPr>
              <w:spacing w:after="0"/>
              <w:rPr>
                <w:rFonts w:ascii="Arial" w:hAnsi="Arial" w:cs="Arial"/>
                <w:sz w:val="16"/>
                <w:szCs w:val="16"/>
              </w:rPr>
            </w:pPr>
          </w:p>
        </w:tc>
      </w:tr>
      <w:tr w:rsidR="00322239" w:rsidRPr="00DA316B" w:rsidTr="00015BF8">
        <w:tc>
          <w:tcPr>
            <w:tcW w:w="5353" w:type="dxa"/>
          </w:tcPr>
          <w:p w:rsidR="00322239" w:rsidRPr="00913933" w:rsidRDefault="00322239" w:rsidP="0074416F">
            <w:pPr>
              <w:spacing w:after="0"/>
              <w:rPr>
                <w:rFonts w:ascii="Arial" w:hAnsi="Arial" w:cs="Arial"/>
                <w:sz w:val="16"/>
                <w:szCs w:val="16"/>
              </w:rPr>
            </w:pPr>
            <w:r w:rsidRPr="00913933">
              <w:rPr>
                <w:rFonts w:ascii="Arial" w:hAnsi="Arial" w:cs="Arial"/>
                <w:sz w:val="16"/>
                <w:szCs w:val="16"/>
              </w:rPr>
              <w:t>Längre väg</w:t>
            </w:r>
            <w:r w:rsidR="0074416F" w:rsidRPr="00913933">
              <w:rPr>
                <w:rFonts w:ascii="Arial" w:hAnsi="Arial" w:cs="Arial"/>
                <w:sz w:val="16"/>
                <w:szCs w:val="16"/>
              </w:rPr>
              <w:t>/tid</w:t>
            </w:r>
            <w:r w:rsidRPr="00913933">
              <w:rPr>
                <w:rFonts w:ascii="Arial" w:hAnsi="Arial" w:cs="Arial"/>
                <w:sz w:val="16"/>
                <w:szCs w:val="16"/>
              </w:rPr>
              <w:t xml:space="preserve"> för att påverka funktioner</w:t>
            </w:r>
            <w:r w:rsidR="0074416F" w:rsidRPr="00913933">
              <w:rPr>
                <w:rFonts w:ascii="Arial" w:hAnsi="Arial" w:cs="Arial"/>
                <w:sz w:val="16"/>
                <w:szCs w:val="16"/>
              </w:rPr>
              <w:t xml:space="preserve"> och utvecklingen av</w:t>
            </w:r>
            <w:r w:rsidRPr="00913933">
              <w:rPr>
                <w:rFonts w:ascii="Arial" w:hAnsi="Arial" w:cs="Arial"/>
                <w:sz w:val="16"/>
                <w:szCs w:val="16"/>
              </w:rPr>
              <w:t xml:space="preserve"> IT-lösningen</w:t>
            </w:r>
            <w:r w:rsidR="0074416F" w:rsidRPr="00913933">
              <w:rPr>
                <w:rFonts w:ascii="Arial" w:hAnsi="Arial" w:cs="Arial"/>
                <w:sz w:val="16"/>
                <w:szCs w:val="16"/>
              </w:rPr>
              <w:t xml:space="preserve"> jämfört mot idag</w:t>
            </w:r>
            <w:r w:rsidRPr="00913933">
              <w:rPr>
                <w:rFonts w:ascii="Arial" w:hAnsi="Arial" w:cs="Arial"/>
                <w:sz w:val="16"/>
                <w:szCs w:val="16"/>
              </w:rPr>
              <w:t xml:space="preserve">. </w:t>
            </w:r>
            <w:r w:rsidR="0074416F" w:rsidRPr="00913933">
              <w:rPr>
                <w:rFonts w:ascii="Arial" w:hAnsi="Arial" w:cs="Arial"/>
                <w:sz w:val="16"/>
                <w:szCs w:val="16"/>
              </w:rPr>
              <w:t>Risk att arbetssätten får anpassas efter IT-lösning istället för tvärt om.</w:t>
            </w:r>
          </w:p>
        </w:tc>
        <w:tc>
          <w:tcPr>
            <w:tcW w:w="56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4</w:t>
            </w:r>
          </w:p>
        </w:tc>
        <w:tc>
          <w:tcPr>
            <w:tcW w:w="56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1</w:t>
            </w:r>
          </w:p>
        </w:tc>
        <w:tc>
          <w:tcPr>
            <w:tcW w:w="567" w:type="dxa"/>
          </w:tcPr>
          <w:p w:rsidR="00322239" w:rsidRPr="00913933" w:rsidRDefault="00322239" w:rsidP="00322239">
            <w:pPr>
              <w:spacing w:after="0"/>
              <w:jc w:val="center"/>
              <w:rPr>
                <w:rFonts w:ascii="Arial" w:hAnsi="Arial" w:cs="Arial"/>
                <w:b/>
                <w:sz w:val="16"/>
                <w:szCs w:val="16"/>
              </w:rPr>
            </w:pPr>
            <w:r w:rsidRPr="00913933">
              <w:rPr>
                <w:rFonts w:ascii="Arial" w:hAnsi="Arial" w:cs="Arial"/>
                <w:b/>
                <w:sz w:val="16"/>
                <w:szCs w:val="16"/>
              </w:rPr>
              <w:t>4</w:t>
            </w:r>
          </w:p>
        </w:tc>
        <w:tc>
          <w:tcPr>
            <w:tcW w:w="3147" w:type="dxa"/>
          </w:tcPr>
          <w:p w:rsidR="00322239" w:rsidRPr="00913933" w:rsidRDefault="00322239" w:rsidP="00322239">
            <w:pPr>
              <w:spacing w:after="0"/>
              <w:rPr>
                <w:rFonts w:ascii="Arial" w:hAnsi="Arial" w:cs="Arial"/>
                <w:sz w:val="16"/>
                <w:szCs w:val="16"/>
              </w:rPr>
            </w:pPr>
            <w:r w:rsidRPr="00913933">
              <w:rPr>
                <w:rFonts w:ascii="Arial" w:hAnsi="Arial" w:cs="Arial"/>
                <w:sz w:val="16"/>
                <w:szCs w:val="16"/>
              </w:rPr>
              <w:t>Aktivt deltagande i nationella grupperingar kopplande till uppföljning och utveckling</w:t>
            </w:r>
          </w:p>
        </w:tc>
        <w:tc>
          <w:tcPr>
            <w:tcW w:w="1418" w:type="dxa"/>
          </w:tcPr>
          <w:p w:rsidR="00322239" w:rsidRPr="00913933" w:rsidRDefault="000C4C3C" w:rsidP="00322239">
            <w:pPr>
              <w:spacing w:after="0"/>
              <w:rPr>
                <w:rFonts w:ascii="Arial" w:hAnsi="Arial" w:cs="Arial"/>
                <w:sz w:val="16"/>
                <w:szCs w:val="16"/>
              </w:rPr>
            </w:pPr>
            <w:r w:rsidRPr="00913933">
              <w:rPr>
                <w:rFonts w:ascii="Arial" w:hAnsi="Arial" w:cs="Arial"/>
                <w:sz w:val="16"/>
                <w:szCs w:val="16"/>
              </w:rPr>
              <w:t>Systemägare och projektgrupp</w:t>
            </w:r>
          </w:p>
        </w:tc>
        <w:tc>
          <w:tcPr>
            <w:tcW w:w="992" w:type="dxa"/>
          </w:tcPr>
          <w:p w:rsidR="00322239" w:rsidRPr="00913933" w:rsidRDefault="00E95746" w:rsidP="00322239">
            <w:pPr>
              <w:spacing w:after="0"/>
              <w:rPr>
                <w:rFonts w:ascii="Arial" w:hAnsi="Arial" w:cs="Arial"/>
                <w:sz w:val="16"/>
                <w:szCs w:val="16"/>
              </w:rPr>
            </w:pPr>
            <w:r w:rsidRPr="00913933">
              <w:rPr>
                <w:rFonts w:ascii="Arial" w:hAnsi="Arial" w:cs="Arial"/>
                <w:sz w:val="16"/>
                <w:szCs w:val="16"/>
              </w:rPr>
              <w:t>230630 *</w:t>
            </w:r>
          </w:p>
        </w:tc>
        <w:tc>
          <w:tcPr>
            <w:tcW w:w="1531" w:type="dxa"/>
          </w:tcPr>
          <w:p w:rsidR="00322239" w:rsidRPr="00DA316B" w:rsidRDefault="00322239" w:rsidP="00322239">
            <w:pPr>
              <w:spacing w:after="0"/>
              <w:rPr>
                <w:rFonts w:ascii="Arial" w:hAnsi="Arial" w:cs="Arial"/>
                <w:sz w:val="16"/>
                <w:szCs w:val="16"/>
              </w:rPr>
            </w:pPr>
            <w:r w:rsidRPr="00913933">
              <w:rPr>
                <w:rFonts w:ascii="Arial" w:hAnsi="Arial" w:cs="Arial"/>
                <w:sz w:val="16"/>
                <w:szCs w:val="16"/>
              </w:rPr>
              <w:t>231231 **</w:t>
            </w:r>
          </w:p>
        </w:tc>
      </w:tr>
      <w:tr w:rsidR="00322239" w:rsidRPr="00DA316B" w:rsidTr="00015BF8">
        <w:tc>
          <w:tcPr>
            <w:tcW w:w="5353" w:type="dxa"/>
          </w:tcPr>
          <w:p w:rsidR="00322239" w:rsidRPr="00DA316B" w:rsidRDefault="00322239" w:rsidP="00322239">
            <w:pPr>
              <w:spacing w:after="0"/>
              <w:rPr>
                <w:rFonts w:ascii="Arial" w:hAnsi="Arial" w:cs="Arial"/>
                <w:sz w:val="16"/>
                <w:szCs w:val="16"/>
              </w:rPr>
            </w:pPr>
          </w:p>
        </w:tc>
        <w:tc>
          <w:tcPr>
            <w:tcW w:w="567" w:type="dxa"/>
          </w:tcPr>
          <w:p w:rsidR="00322239" w:rsidRPr="00DA316B" w:rsidRDefault="00322239" w:rsidP="00322239">
            <w:pPr>
              <w:spacing w:after="0"/>
              <w:rPr>
                <w:rFonts w:ascii="Arial" w:hAnsi="Arial" w:cs="Arial"/>
                <w:sz w:val="16"/>
                <w:szCs w:val="16"/>
              </w:rPr>
            </w:pPr>
          </w:p>
        </w:tc>
        <w:tc>
          <w:tcPr>
            <w:tcW w:w="567" w:type="dxa"/>
          </w:tcPr>
          <w:p w:rsidR="00322239" w:rsidRPr="00DA316B" w:rsidRDefault="00322239" w:rsidP="00322239">
            <w:pPr>
              <w:spacing w:after="0"/>
              <w:rPr>
                <w:rFonts w:ascii="Arial" w:hAnsi="Arial" w:cs="Arial"/>
                <w:sz w:val="16"/>
                <w:szCs w:val="16"/>
              </w:rPr>
            </w:pPr>
          </w:p>
        </w:tc>
        <w:tc>
          <w:tcPr>
            <w:tcW w:w="567" w:type="dxa"/>
          </w:tcPr>
          <w:p w:rsidR="00322239" w:rsidRPr="00DA316B" w:rsidRDefault="00322239" w:rsidP="00322239">
            <w:pPr>
              <w:spacing w:after="0"/>
              <w:jc w:val="center"/>
              <w:rPr>
                <w:rFonts w:ascii="Arial" w:hAnsi="Arial" w:cs="Arial"/>
                <w:b/>
                <w:sz w:val="16"/>
                <w:szCs w:val="16"/>
              </w:rPr>
            </w:pPr>
          </w:p>
        </w:tc>
        <w:tc>
          <w:tcPr>
            <w:tcW w:w="3147" w:type="dxa"/>
          </w:tcPr>
          <w:p w:rsidR="00322239" w:rsidRPr="00DA316B" w:rsidRDefault="00322239" w:rsidP="00322239">
            <w:pPr>
              <w:spacing w:after="0"/>
              <w:rPr>
                <w:rFonts w:ascii="Arial" w:hAnsi="Arial" w:cs="Arial"/>
                <w:sz w:val="16"/>
                <w:szCs w:val="16"/>
              </w:rPr>
            </w:pPr>
          </w:p>
        </w:tc>
        <w:tc>
          <w:tcPr>
            <w:tcW w:w="1418" w:type="dxa"/>
          </w:tcPr>
          <w:p w:rsidR="00322239" w:rsidRPr="00DA316B" w:rsidRDefault="00322239" w:rsidP="00322239">
            <w:pPr>
              <w:spacing w:after="0"/>
              <w:rPr>
                <w:rFonts w:ascii="Arial" w:hAnsi="Arial" w:cs="Arial"/>
                <w:sz w:val="16"/>
                <w:szCs w:val="16"/>
              </w:rPr>
            </w:pPr>
          </w:p>
        </w:tc>
        <w:tc>
          <w:tcPr>
            <w:tcW w:w="992" w:type="dxa"/>
          </w:tcPr>
          <w:p w:rsidR="00322239" w:rsidRPr="00DA316B" w:rsidRDefault="00322239" w:rsidP="00322239">
            <w:pPr>
              <w:spacing w:after="0"/>
              <w:rPr>
                <w:rFonts w:ascii="Arial" w:hAnsi="Arial" w:cs="Arial"/>
                <w:sz w:val="16"/>
                <w:szCs w:val="16"/>
              </w:rPr>
            </w:pPr>
          </w:p>
        </w:tc>
        <w:tc>
          <w:tcPr>
            <w:tcW w:w="1531" w:type="dxa"/>
          </w:tcPr>
          <w:p w:rsidR="00322239" w:rsidRPr="00DA316B" w:rsidRDefault="00322239" w:rsidP="00322239">
            <w:pPr>
              <w:spacing w:after="0"/>
              <w:rPr>
                <w:rFonts w:ascii="Arial" w:hAnsi="Arial" w:cs="Arial"/>
                <w:sz w:val="16"/>
                <w:szCs w:val="16"/>
              </w:rPr>
            </w:pPr>
          </w:p>
        </w:tc>
      </w:tr>
    </w:tbl>
    <w:p w:rsidR="00D12715" w:rsidRPr="00913933" w:rsidRDefault="00D12715">
      <w:pPr>
        <w:rPr>
          <w:rFonts w:ascii="Arial" w:hAnsi="Arial" w:cs="Arial"/>
          <w:color w:val="FF0000"/>
          <w:sz w:val="20"/>
          <w:szCs w:val="20"/>
        </w:rPr>
      </w:pPr>
    </w:p>
    <w:p w:rsidR="00C27CAE" w:rsidRPr="00806EAA" w:rsidRDefault="00B075B9">
      <w:pPr>
        <w:rPr>
          <w:rFonts w:ascii="Arial" w:hAnsi="Arial" w:cs="Arial"/>
          <w:sz w:val="16"/>
          <w:szCs w:val="20"/>
        </w:rPr>
      </w:pPr>
      <w:r w:rsidRPr="00806EAA">
        <w:rPr>
          <w:rFonts w:ascii="Arial" w:hAnsi="Arial" w:cs="Arial"/>
          <w:sz w:val="16"/>
          <w:szCs w:val="20"/>
        </w:rPr>
        <w:t>Fotnot:</w:t>
      </w:r>
    </w:p>
    <w:p w:rsidR="00B07EC5" w:rsidRPr="00806EAA" w:rsidRDefault="00B075B9" w:rsidP="00B07EC5">
      <w:pPr>
        <w:rPr>
          <w:rFonts w:ascii="Arial" w:hAnsi="Arial" w:cs="Arial"/>
          <w:sz w:val="16"/>
          <w:szCs w:val="20"/>
        </w:rPr>
      </w:pPr>
      <w:r w:rsidRPr="00806EAA">
        <w:rPr>
          <w:rFonts w:ascii="Arial" w:hAnsi="Arial" w:cs="Arial"/>
          <w:sz w:val="16"/>
          <w:szCs w:val="20"/>
        </w:rPr>
        <w:t xml:space="preserve">* = Uppföljning </w:t>
      </w:r>
      <w:r w:rsidR="00B07EC5" w:rsidRPr="00806EAA">
        <w:rPr>
          <w:rFonts w:ascii="Arial" w:hAnsi="Arial" w:cs="Arial"/>
          <w:sz w:val="16"/>
          <w:szCs w:val="20"/>
        </w:rPr>
        <w:t>av</w:t>
      </w:r>
      <w:r w:rsidRPr="00806EAA">
        <w:rPr>
          <w:rFonts w:ascii="Arial" w:hAnsi="Arial" w:cs="Arial"/>
          <w:sz w:val="16"/>
          <w:szCs w:val="20"/>
        </w:rPr>
        <w:t xml:space="preserve"> basinförandet </w:t>
      </w:r>
      <w:r w:rsidR="00B07EC5" w:rsidRPr="00806EAA">
        <w:rPr>
          <w:rFonts w:ascii="Arial" w:hAnsi="Arial" w:cs="Arial"/>
          <w:sz w:val="16"/>
          <w:szCs w:val="20"/>
        </w:rPr>
        <w:t>(4 vårdcentraler) inför breddinförande</w:t>
      </w:r>
      <w:r w:rsidR="00E95746">
        <w:rPr>
          <w:rFonts w:ascii="Arial" w:hAnsi="Arial" w:cs="Arial"/>
          <w:sz w:val="16"/>
          <w:szCs w:val="20"/>
        </w:rPr>
        <w:t>: Klart 30</w:t>
      </w:r>
      <w:r w:rsidR="00806EAA" w:rsidRPr="00806EAA">
        <w:rPr>
          <w:rFonts w:ascii="Arial" w:hAnsi="Arial" w:cs="Arial"/>
          <w:sz w:val="16"/>
          <w:szCs w:val="20"/>
        </w:rPr>
        <w:t xml:space="preserve"> juni 20223</w:t>
      </w:r>
      <w:r w:rsidR="00B07EC5" w:rsidRPr="00806EAA">
        <w:rPr>
          <w:rFonts w:ascii="Arial" w:hAnsi="Arial" w:cs="Arial"/>
          <w:sz w:val="16"/>
          <w:szCs w:val="20"/>
        </w:rPr>
        <w:br/>
        <w:t>** = Uppföljning efter breddinförande (alla vårdcentraler, filialer och 1177 på telefon)</w:t>
      </w:r>
      <w:r w:rsidR="00806EAA" w:rsidRPr="00806EAA">
        <w:rPr>
          <w:rFonts w:ascii="Arial" w:hAnsi="Arial" w:cs="Arial"/>
          <w:sz w:val="16"/>
          <w:szCs w:val="20"/>
        </w:rPr>
        <w:t>: Klart 31 december 2023</w:t>
      </w:r>
    </w:p>
    <w:p w:rsidR="00B07EC5" w:rsidRPr="0075204D" w:rsidRDefault="00B07EC5">
      <w:pPr>
        <w:rPr>
          <w:rFonts w:ascii="Arial" w:hAnsi="Arial" w:cs="Arial"/>
          <w:sz w:val="20"/>
          <w:szCs w:val="20"/>
        </w:rPr>
      </w:pPr>
    </w:p>
    <w:sectPr w:rsidR="00B07EC5" w:rsidRPr="0075204D" w:rsidSect="002216E9">
      <w:footerReference w:type="default" r:id="rId7"/>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B6" w:rsidRDefault="00DB1CB6" w:rsidP="00C850A0">
      <w:pPr>
        <w:spacing w:after="0" w:line="240" w:lineRule="auto"/>
      </w:pPr>
      <w:r>
        <w:separator/>
      </w:r>
    </w:p>
  </w:endnote>
  <w:endnote w:type="continuationSeparator" w:id="0">
    <w:p w:rsidR="00DB1CB6" w:rsidRDefault="00DB1CB6" w:rsidP="00C8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0A0" w:rsidRPr="00A3786A" w:rsidRDefault="00C850A0">
    <w:pPr>
      <w:pStyle w:val="Sidfot"/>
      <w:rPr>
        <w:rFonts w:ascii="Arial" w:hAnsi="Arial" w:cs="Arial"/>
        <w:sz w:val="16"/>
        <w:szCs w:val="16"/>
      </w:rPr>
    </w:pPr>
    <w:r w:rsidRPr="00341F53">
      <w:rPr>
        <w:rFonts w:ascii="Arial" w:hAnsi="Arial" w:cs="Arial"/>
        <w:sz w:val="16"/>
        <w:szCs w:val="16"/>
      </w:rPr>
      <w:t>Detta dokument har skapats i Prevents verktyg för systematiskt arbetsmiljöarbete på regelbanken.se.</w:t>
    </w:r>
  </w:p>
  <w:p w:rsidR="00C850A0" w:rsidRDefault="003A42DF" w:rsidP="00A3786A">
    <w:pPr>
      <w:pStyle w:val="Sidfot"/>
      <w:jc w:val="right"/>
    </w:pPr>
    <w:r>
      <w:fldChar w:fldCharType="begin"/>
    </w:r>
    <w:r w:rsidR="00A3786A">
      <w:instrText xml:space="preserve"> PAGE   \* MERGEFORMAT </w:instrText>
    </w:r>
    <w:r>
      <w:fldChar w:fldCharType="separate"/>
    </w:r>
    <w:r w:rsidR="00263F5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B6" w:rsidRDefault="00DB1CB6" w:rsidP="00C850A0">
      <w:pPr>
        <w:spacing w:after="0" w:line="240" w:lineRule="auto"/>
      </w:pPr>
      <w:r>
        <w:separator/>
      </w:r>
    </w:p>
  </w:footnote>
  <w:footnote w:type="continuationSeparator" w:id="0">
    <w:p w:rsidR="00DB1CB6" w:rsidRDefault="00DB1CB6" w:rsidP="00C85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81"/>
    <w:rsid w:val="00037758"/>
    <w:rsid w:val="00050D1E"/>
    <w:rsid w:val="000762E5"/>
    <w:rsid w:val="000A61DF"/>
    <w:rsid w:val="000B3A6C"/>
    <w:rsid w:val="000B4764"/>
    <w:rsid w:val="000C4C3C"/>
    <w:rsid w:val="000D277B"/>
    <w:rsid w:val="000E0227"/>
    <w:rsid w:val="000E0E99"/>
    <w:rsid w:val="000F2918"/>
    <w:rsid w:val="000F5600"/>
    <w:rsid w:val="0010259F"/>
    <w:rsid w:val="00103011"/>
    <w:rsid w:val="00107981"/>
    <w:rsid w:val="0011780A"/>
    <w:rsid w:val="001244D0"/>
    <w:rsid w:val="001341DF"/>
    <w:rsid w:val="00135CC3"/>
    <w:rsid w:val="00136194"/>
    <w:rsid w:val="00144FFD"/>
    <w:rsid w:val="00151A63"/>
    <w:rsid w:val="001706EF"/>
    <w:rsid w:val="00171CC3"/>
    <w:rsid w:val="0018661E"/>
    <w:rsid w:val="001C48BE"/>
    <w:rsid w:val="001D7ACC"/>
    <w:rsid w:val="00206160"/>
    <w:rsid w:val="00210AF9"/>
    <w:rsid w:val="00214D3E"/>
    <w:rsid w:val="00220E13"/>
    <w:rsid w:val="002216E9"/>
    <w:rsid w:val="00223203"/>
    <w:rsid w:val="00245639"/>
    <w:rsid w:val="00263F58"/>
    <w:rsid w:val="002707E4"/>
    <w:rsid w:val="00271235"/>
    <w:rsid w:val="00273F34"/>
    <w:rsid w:val="002A754E"/>
    <w:rsid w:val="002C132E"/>
    <w:rsid w:val="002E5FE4"/>
    <w:rsid w:val="002F6036"/>
    <w:rsid w:val="0030354D"/>
    <w:rsid w:val="0030531C"/>
    <w:rsid w:val="00305E32"/>
    <w:rsid w:val="003157FC"/>
    <w:rsid w:val="00322239"/>
    <w:rsid w:val="00324F0B"/>
    <w:rsid w:val="00330319"/>
    <w:rsid w:val="0033652B"/>
    <w:rsid w:val="00347D7A"/>
    <w:rsid w:val="00380D09"/>
    <w:rsid w:val="00391994"/>
    <w:rsid w:val="003A0975"/>
    <w:rsid w:val="003A2199"/>
    <w:rsid w:val="003A42DF"/>
    <w:rsid w:val="003B4568"/>
    <w:rsid w:val="003E37A0"/>
    <w:rsid w:val="003F405A"/>
    <w:rsid w:val="003F461E"/>
    <w:rsid w:val="0040412F"/>
    <w:rsid w:val="00411008"/>
    <w:rsid w:val="004622E1"/>
    <w:rsid w:val="00473744"/>
    <w:rsid w:val="004B14B0"/>
    <w:rsid w:val="004C63DF"/>
    <w:rsid w:val="004D5E75"/>
    <w:rsid w:val="004D7940"/>
    <w:rsid w:val="004E37A7"/>
    <w:rsid w:val="00502D72"/>
    <w:rsid w:val="00503CCA"/>
    <w:rsid w:val="00506602"/>
    <w:rsid w:val="00516F53"/>
    <w:rsid w:val="0052561F"/>
    <w:rsid w:val="005900C8"/>
    <w:rsid w:val="0059039B"/>
    <w:rsid w:val="00592F5C"/>
    <w:rsid w:val="005F17EB"/>
    <w:rsid w:val="00601290"/>
    <w:rsid w:val="006226A3"/>
    <w:rsid w:val="006527B4"/>
    <w:rsid w:val="006659B8"/>
    <w:rsid w:val="00675BA1"/>
    <w:rsid w:val="0069709D"/>
    <w:rsid w:val="006A00F6"/>
    <w:rsid w:val="006A52DA"/>
    <w:rsid w:val="006D4C1A"/>
    <w:rsid w:val="006D5E99"/>
    <w:rsid w:val="00705577"/>
    <w:rsid w:val="00705A1C"/>
    <w:rsid w:val="007203FE"/>
    <w:rsid w:val="007209C8"/>
    <w:rsid w:val="0072381A"/>
    <w:rsid w:val="0074416F"/>
    <w:rsid w:val="0075204D"/>
    <w:rsid w:val="00766029"/>
    <w:rsid w:val="007764E2"/>
    <w:rsid w:val="00785771"/>
    <w:rsid w:val="007A5BC4"/>
    <w:rsid w:val="007E3F26"/>
    <w:rsid w:val="00806EAA"/>
    <w:rsid w:val="00807BCE"/>
    <w:rsid w:val="008230BD"/>
    <w:rsid w:val="00823435"/>
    <w:rsid w:val="00836DAF"/>
    <w:rsid w:val="00863A14"/>
    <w:rsid w:val="00871F9E"/>
    <w:rsid w:val="00891F59"/>
    <w:rsid w:val="008A6771"/>
    <w:rsid w:val="008A76C9"/>
    <w:rsid w:val="008C6A22"/>
    <w:rsid w:val="008E7130"/>
    <w:rsid w:val="008E798A"/>
    <w:rsid w:val="008F1505"/>
    <w:rsid w:val="00913933"/>
    <w:rsid w:val="00954CDF"/>
    <w:rsid w:val="00960342"/>
    <w:rsid w:val="00961308"/>
    <w:rsid w:val="009706F8"/>
    <w:rsid w:val="009A7A3E"/>
    <w:rsid w:val="009B442B"/>
    <w:rsid w:val="009C2C2C"/>
    <w:rsid w:val="009E533F"/>
    <w:rsid w:val="009E7F80"/>
    <w:rsid w:val="00A04960"/>
    <w:rsid w:val="00A11B8A"/>
    <w:rsid w:val="00A11F6A"/>
    <w:rsid w:val="00A17F92"/>
    <w:rsid w:val="00A3786A"/>
    <w:rsid w:val="00A45BD3"/>
    <w:rsid w:val="00A5509B"/>
    <w:rsid w:val="00AA61FD"/>
    <w:rsid w:val="00AB726A"/>
    <w:rsid w:val="00AC23B5"/>
    <w:rsid w:val="00AD3A0A"/>
    <w:rsid w:val="00B03B8D"/>
    <w:rsid w:val="00B075B9"/>
    <w:rsid w:val="00B07EC5"/>
    <w:rsid w:val="00B3329C"/>
    <w:rsid w:val="00B406D9"/>
    <w:rsid w:val="00B41CC6"/>
    <w:rsid w:val="00B45E40"/>
    <w:rsid w:val="00B56C89"/>
    <w:rsid w:val="00B82ABC"/>
    <w:rsid w:val="00BA14EC"/>
    <w:rsid w:val="00BA3F52"/>
    <w:rsid w:val="00BE473B"/>
    <w:rsid w:val="00BF2C7D"/>
    <w:rsid w:val="00C067DB"/>
    <w:rsid w:val="00C27C8F"/>
    <w:rsid w:val="00C27CAE"/>
    <w:rsid w:val="00C36F31"/>
    <w:rsid w:val="00C63461"/>
    <w:rsid w:val="00C66C9F"/>
    <w:rsid w:val="00C850A0"/>
    <w:rsid w:val="00C906D4"/>
    <w:rsid w:val="00CA1904"/>
    <w:rsid w:val="00CE70F4"/>
    <w:rsid w:val="00D12715"/>
    <w:rsid w:val="00D17EF6"/>
    <w:rsid w:val="00D21576"/>
    <w:rsid w:val="00D26AEA"/>
    <w:rsid w:val="00D27B34"/>
    <w:rsid w:val="00D351CE"/>
    <w:rsid w:val="00D37660"/>
    <w:rsid w:val="00D40D8F"/>
    <w:rsid w:val="00D43D53"/>
    <w:rsid w:val="00D70F12"/>
    <w:rsid w:val="00D830D6"/>
    <w:rsid w:val="00D90CCE"/>
    <w:rsid w:val="00DA316B"/>
    <w:rsid w:val="00DB15DF"/>
    <w:rsid w:val="00DB1CB6"/>
    <w:rsid w:val="00DB37BE"/>
    <w:rsid w:val="00DC6ACE"/>
    <w:rsid w:val="00DD4DCC"/>
    <w:rsid w:val="00DE49CF"/>
    <w:rsid w:val="00DE7345"/>
    <w:rsid w:val="00DF50F4"/>
    <w:rsid w:val="00E00FE6"/>
    <w:rsid w:val="00E0117F"/>
    <w:rsid w:val="00E105FB"/>
    <w:rsid w:val="00E1729B"/>
    <w:rsid w:val="00E36C75"/>
    <w:rsid w:val="00E630FF"/>
    <w:rsid w:val="00E82AF6"/>
    <w:rsid w:val="00E83017"/>
    <w:rsid w:val="00E86215"/>
    <w:rsid w:val="00E93AE0"/>
    <w:rsid w:val="00E95746"/>
    <w:rsid w:val="00E961C8"/>
    <w:rsid w:val="00EC2E04"/>
    <w:rsid w:val="00ED31C2"/>
    <w:rsid w:val="00ED4139"/>
    <w:rsid w:val="00EF1478"/>
    <w:rsid w:val="00EF7287"/>
    <w:rsid w:val="00F021EC"/>
    <w:rsid w:val="00F06042"/>
    <w:rsid w:val="00F15DD5"/>
    <w:rsid w:val="00F31560"/>
    <w:rsid w:val="00F3560E"/>
    <w:rsid w:val="00F3691B"/>
    <w:rsid w:val="00F64F06"/>
    <w:rsid w:val="00F661D8"/>
    <w:rsid w:val="00F80306"/>
    <w:rsid w:val="00FB1DE1"/>
    <w:rsid w:val="00FB260D"/>
    <w:rsid w:val="00FB6649"/>
    <w:rsid w:val="00FC0CA4"/>
    <w:rsid w:val="00FD797B"/>
    <w:rsid w:val="00FF21B7"/>
    <w:rsid w:val="00FF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B5AC81A-6380-49F9-8761-B2CBE339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81"/>
    <w:pPr>
      <w:spacing w:after="200" w:line="276" w:lineRule="auto"/>
    </w:pPr>
    <w:rPr>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079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99"/>
    <w:unhideWhenUsed/>
    <w:rsid w:val="00C850A0"/>
    <w:pPr>
      <w:tabs>
        <w:tab w:val="center" w:pos="4536"/>
        <w:tab w:val="right" w:pos="9072"/>
      </w:tabs>
    </w:pPr>
  </w:style>
  <w:style w:type="character" w:customStyle="1" w:styleId="SidhuvudChar">
    <w:name w:val="Sidhuvud Char"/>
    <w:basedOn w:val="Standardstycketeckensnitt"/>
    <w:link w:val="Sidhuvud"/>
    <w:uiPriority w:val="99"/>
    <w:rsid w:val="00C850A0"/>
    <w:rPr>
      <w:sz w:val="22"/>
      <w:szCs w:val="22"/>
      <w:lang w:eastAsia="en-US"/>
    </w:rPr>
  </w:style>
  <w:style w:type="paragraph" w:styleId="Sidfot">
    <w:name w:val="footer"/>
    <w:basedOn w:val="Normal"/>
    <w:link w:val="SidfotChar"/>
    <w:uiPriority w:val="99"/>
    <w:unhideWhenUsed/>
    <w:rsid w:val="00C850A0"/>
    <w:pPr>
      <w:tabs>
        <w:tab w:val="center" w:pos="4536"/>
        <w:tab w:val="right" w:pos="9072"/>
      </w:tabs>
    </w:pPr>
  </w:style>
  <w:style w:type="character" w:customStyle="1" w:styleId="SidfotChar">
    <w:name w:val="Sidfot Char"/>
    <w:basedOn w:val="Standardstycketeckensnitt"/>
    <w:link w:val="Sidfot"/>
    <w:uiPriority w:val="99"/>
    <w:rsid w:val="00C850A0"/>
    <w:rPr>
      <w:sz w:val="22"/>
      <w:szCs w:val="22"/>
      <w:lang w:eastAsia="en-US"/>
    </w:rPr>
  </w:style>
  <w:style w:type="paragraph" w:styleId="Ballongtext">
    <w:name w:val="Balloon Text"/>
    <w:basedOn w:val="Normal"/>
    <w:link w:val="BallongtextChar"/>
    <w:uiPriority w:val="99"/>
    <w:semiHidden/>
    <w:unhideWhenUsed/>
    <w:rsid w:val="00C850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50A0"/>
    <w:rPr>
      <w:rFonts w:ascii="Tahoma" w:hAnsi="Tahoma" w:cs="Tahoma"/>
      <w:sz w:val="16"/>
      <w:szCs w:val="16"/>
      <w:lang w:eastAsia="en-US"/>
    </w:rPr>
  </w:style>
  <w:style w:type="character" w:styleId="Platshllartext">
    <w:name w:val="Placeholder Text"/>
    <w:basedOn w:val="Standardstycketeckensnitt"/>
    <w:uiPriority w:val="99"/>
    <w:semiHidden/>
    <w:rsid w:val="00F3691B"/>
    <w:rPr>
      <w:color w:val="808080"/>
    </w:rPr>
  </w:style>
  <w:style w:type="paragraph" w:styleId="Liststycke">
    <w:name w:val="List Paragraph"/>
    <w:basedOn w:val="Normal"/>
    <w:uiPriority w:val="34"/>
    <w:qFormat/>
    <w:rsid w:val="00863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0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1373</Words>
  <Characters>7277</Characters>
  <Application>Microsoft Office Word</Application>
  <DocSecurity>4</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Prevent</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Gunnar Lagerström</dc:creator>
  <cp:lastModifiedBy>Andersson Agneta</cp:lastModifiedBy>
  <cp:revision>2</cp:revision>
  <cp:lastPrinted>2021-05-25T12:27:00Z</cp:lastPrinted>
  <dcterms:created xsi:type="dcterms:W3CDTF">2023-04-04T11:57:00Z</dcterms:created>
  <dcterms:modified xsi:type="dcterms:W3CDTF">2023-04-04T11:57:00Z</dcterms:modified>
</cp:coreProperties>
</file>