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53" w:rsidRDefault="005A7D53" w:rsidP="00110B1B">
      <w:pPr>
        <w:spacing w:after="0"/>
        <w:rPr>
          <w:b/>
          <w:sz w:val="28"/>
        </w:rPr>
      </w:pPr>
      <w:r w:rsidRPr="009E57F3">
        <w:rPr>
          <w:b/>
          <w:sz w:val="28"/>
        </w:rPr>
        <w:t>Mötesanteckningar Välfärds</w:t>
      </w:r>
      <w:r w:rsidR="001D7480">
        <w:rPr>
          <w:b/>
          <w:sz w:val="28"/>
        </w:rPr>
        <w:t>teknik</w:t>
      </w:r>
      <w:r w:rsidRPr="009E57F3">
        <w:rPr>
          <w:b/>
          <w:sz w:val="28"/>
        </w:rPr>
        <w:t>råd 2020-0</w:t>
      </w:r>
      <w:r w:rsidR="006B1EF9">
        <w:rPr>
          <w:b/>
          <w:sz w:val="28"/>
        </w:rPr>
        <w:t>6-03</w:t>
      </w:r>
    </w:p>
    <w:p w:rsidR="00DB5434" w:rsidRDefault="00DB5434" w:rsidP="00110B1B">
      <w:pPr>
        <w:spacing w:after="0"/>
        <w:rPr>
          <w:b/>
          <w:sz w:val="28"/>
        </w:rPr>
      </w:pPr>
    </w:p>
    <w:p w:rsidR="00DB5434" w:rsidRDefault="00DB5434" w:rsidP="00110B1B">
      <w:pPr>
        <w:spacing w:after="0"/>
        <w:rPr>
          <w:b/>
          <w:sz w:val="28"/>
        </w:rPr>
      </w:pPr>
      <w:r>
        <w:rPr>
          <w:b/>
          <w:sz w:val="28"/>
        </w:rPr>
        <w:t xml:space="preserve">Var: Via </w:t>
      </w:r>
      <w:r w:rsidR="00FC1D80">
        <w:rPr>
          <w:b/>
          <w:sz w:val="28"/>
        </w:rPr>
        <w:t>Skype</w:t>
      </w:r>
    </w:p>
    <w:p w:rsidR="00DB5434" w:rsidRPr="009E57F3" w:rsidRDefault="00DB5434" w:rsidP="00110B1B">
      <w:pPr>
        <w:spacing w:after="0"/>
        <w:rPr>
          <w:b/>
          <w:sz w:val="28"/>
        </w:rPr>
      </w:pPr>
      <w:r>
        <w:rPr>
          <w:b/>
          <w:sz w:val="28"/>
        </w:rPr>
        <w:t xml:space="preserve">När: </w:t>
      </w:r>
      <w:r w:rsidR="009940EF">
        <w:rPr>
          <w:b/>
          <w:sz w:val="28"/>
        </w:rPr>
        <w:t xml:space="preserve">3 juni </w:t>
      </w:r>
      <w:r>
        <w:rPr>
          <w:b/>
          <w:sz w:val="28"/>
        </w:rPr>
        <w:t>2020 13.00- 15.30</w:t>
      </w:r>
    </w:p>
    <w:p w:rsidR="009E7981" w:rsidRDefault="009E7981" w:rsidP="00110B1B">
      <w:pPr>
        <w:spacing w:after="0"/>
        <w:ind w:left="720"/>
      </w:pPr>
    </w:p>
    <w:p w:rsidR="00110B1B" w:rsidRDefault="00110B1B" w:rsidP="00110B1B">
      <w:pPr>
        <w:spacing w:after="0"/>
        <w:ind w:left="720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6803"/>
      </w:tblGrid>
      <w:tr w:rsidR="00A30923" w:rsidRPr="007F37E1" w:rsidTr="00A30923">
        <w:trPr>
          <w:trHeight w:val="792"/>
        </w:trPr>
        <w:tc>
          <w:tcPr>
            <w:tcW w:w="19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0923" w:rsidRPr="007F37E1" w:rsidRDefault="00A30923" w:rsidP="00C0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7E1">
              <w:rPr>
                <w:rFonts w:ascii="Arial" w:hAnsi="Arial" w:cs="Arial"/>
                <w:b/>
                <w:sz w:val="24"/>
                <w:szCs w:val="24"/>
              </w:rPr>
              <w:t>Ärende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0923" w:rsidRPr="007F37E1" w:rsidRDefault="00A30923" w:rsidP="00C0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7E1">
              <w:rPr>
                <w:rFonts w:ascii="Arial" w:hAnsi="Arial" w:cs="Arial"/>
                <w:b/>
                <w:sz w:val="24"/>
                <w:szCs w:val="24"/>
              </w:rPr>
              <w:t>Vad?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C516D1" w:rsidRDefault="00A30923" w:rsidP="00A30923">
            <w:pPr>
              <w:spacing w:after="0"/>
              <w:rPr>
                <w:b/>
              </w:rPr>
            </w:pPr>
            <w:r w:rsidRPr="00C516D1">
              <w:rPr>
                <w:b/>
              </w:rPr>
              <w:t>N</w:t>
            </w:r>
            <w:r w:rsidR="00C516D1">
              <w:rPr>
                <w:b/>
              </w:rPr>
              <w:t>ärvarande</w:t>
            </w:r>
          </w:p>
          <w:p w:rsidR="00A30923" w:rsidRPr="001174B0" w:rsidRDefault="00A30923" w:rsidP="00A30923">
            <w:pPr>
              <w:spacing w:after="0"/>
              <w:rPr>
                <w:b/>
              </w:rPr>
            </w:pP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0B1B" w:rsidRDefault="00A30923" w:rsidP="009E57F3">
            <w:pPr>
              <w:spacing w:after="0"/>
              <w:rPr>
                <w:u w:val="single"/>
              </w:rPr>
            </w:pPr>
            <w:r w:rsidRPr="00110B1B">
              <w:rPr>
                <w:u w:val="single"/>
              </w:rPr>
              <w:t>Från Hjälpmedelscentralen</w:t>
            </w:r>
          </w:p>
          <w:p w:rsidR="00A30923" w:rsidRDefault="00A30923" w:rsidP="009E57F3">
            <w:pPr>
              <w:spacing w:after="0"/>
            </w:pPr>
            <w:r>
              <w:t xml:space="preserve">Stefan Frisk (processledare välfärdsteknik) </w:t>
            </w:r>
          </w:p>
          <w:p w:rsidR="00A30923" w:rsidRDefault="00A30923" w:rsidP="009E57F3">
            <w:pPr>
              <w:spacing w:after="0"/>
            </w:pPr>
            <w:r>
              <w:t xml:space="preserve">Veronica Gutegård (processledare välfärdsteknik) </w:t>
            </w:r>
          </w:p>
          <w:p w:rsidR="00A30923" w:rsidRDefault="00A30923" w:rsidP="009E57F3">
            <w:pPr>
              <w:spacing w:after="0"/>
            </w:pPr>
            <w:r>
              <w:t>Carina Svensson (hjälpmedelskonsulent)</w:t>
            </w:r>
          </w:p>
          <w:p w:rsidR="00A30923" w:rsidRDefault="00A30923" w:rsidP="009E57F3">
            <w:pPr>
              <w:spacing w:after="0"/>
            </w:pPr>
            <w:r>
              <w:t xml:space="preserve">Lisa Moberg (produktansvarig) </w:t>
            </w:r>
          </w:p>
          <w:p w:rsidR="00A30923" w:rsidRDefault="00A30923" w:rsidP="009E57F3">
            <w:pPr>
              <w:spacing w:after="0"/>
            </w:pPr>
            <w:r>
              <w:t xml:space="preserve">Britt Forsberg (verksamhetschef) </w:t>
            </w:r>
          </w:p>
          <w:p w:rsidR="00A30923" w:rsidRDefault="00A30923" w:rsidP="009E57F3">
            <w:pPr>
              <w:spacing w:after="0"/>
            </w:pPr>
            <w:r>
              <w:t>Pernilla Volmevik Lundberg (enhetschef)</w:t>
            </w:r>
          </w:p>
          <w:p w:rsidR="00A30923" w:rsidRDefault="00A30923" w:rsidP="009E57F3">
            <w:pPr>
              <w:spacing w:after="0"/>
            </w:pPr>
          </w:p>
          <w:p w:rsidR="00A30923" w:rsidRPr="00110B1B" w:rsidRDefault="00A30923" w:rsidP="009E57F3">
            <w:pPr>
              <w:spacing w:after="0"/>
              <w:rPr>
                <w:u w:val="single"/>
              </w:rPr>
            </w:pPr>
            <w:r w:rsidRPr="00110B1B">
              <w:rPr>
                <w:u w:val="single"/>
              </w:rPr>
              <w:t>Från länet:</w:t>
            </w:r>
          </w:p>
          <w:p w:rsidR="00A30923" w:rsidRDefault="00A30923" w:rsidP="009940EF">
            <w:pPr>
              <w:spacing w:after="0"/>
            </w:pPr>
            <w:r>
              <w:t xml:space="preserve">Birgitta Billinger Lundberg, Värnamo (utvecklingschef) </w:t>
            </w:r>
          </w:p>
          <w:p w:rsidR="00A30923" w:rsidRDefault="00A30923" w:rsidP="009940EF">
            <w:pPr>
              <w:spacing w:after="0"/>
            </w:pPr>
            <w:r>
              <w:t>Conny Israelsson, Tranås (systemförvaltare, varit med i välfärdsprojektet)</w:t>
            </w:r>
          </w:p>
          <w:p w:rsidR="00A30923" w:rsidRDefault="00A30923" w:rsidP="009940EF">
            <w:pPr>
              <w:spacing w:after="0"/>
            </w:pPr>
            <w:r>
              <w:t>Dan Kax, Jönköping (enhetschef, trygghetsskapande teknik, varit med i välfärdsprojektet)</w:t>
            </w:r>
          </w:p>
          <w:p w:rsidR="00A30923" w:rsidRDefault="00A30923" w:rsidP="009940EF">
            <w:pPr>
              <w:spacing w:after="0"/>
            </w:pPr>
            <w:r w:rsidRPr="00AA28F8">
              <w:t>Malin Johansson, Nässjö (</w:t>
            </w:r>
            <w:r>
              <w:t>u</w:t>
            </w:r>
            <w:r w:rsidRPr="00AA28F8">
              <w:t>tvecklingschef, var med</w:t>
            </w:r>
            <w:r>
              <w:t xml:space="preserve"> i början av välfärdsprojektet)</w:t>
            </w:r>
            <w:r>
              <w:br/>
              <w:t>Malin Jönrup, Gnosjö (arbetsterapeut, varit med i projektet)</w:t>
            </w:r>
            <w:r>
              <w:br/>
              <w:t>Ellen Strömberg, Habo (verksamhetsutvecklare, varit med i projektet)</w:t>
            </w:r>
            <w:r>
              <w:br/>
              <w:t>Ekrem Voca, Vaggeryd (systemförvaltare väldfärdsteknik)</w:t>
            </w:r>
            <w:r>
              <w:br/>
              <w:t>Andreas Andersson, Eksjö (arbetsterapeut)</w:t>
            </w:r>
            <w:r>
              <w:br/>
              <w:t>Sofia Önsten, Vetlanda (arbetsterapeut)</w:t>
            </w:r>
          </w:p>
          <w:p w:rsidR="00A30923" w:rsidRDefault="00A30923" w:rsidP="009940EF">
            <w:pPr>
              <w:spacing w:after="0"/>
            </w:pPr>
            <w:r>
              <w:t>Kerstin Carlsson, Sävsjö (MAS, ersätter Henrik IT-utvecklare)</w:t>
            </w:r>
          </w:p>
          <w:p w:rsidR="00A30923" w:rsidRDefault="00A30923" w:rsidP="009940EF">
            <w:pPr>
              <w:spacing w:after="0"/>
            </w:pPr>
            <w:r>
              <w:t>Simon Hillfors, Aneby (verksamhetsutv, varit med i projektet)</w:t>
            </w:r>
          </w:p>
          <w:p w:rsidR="00A30923" w:rsidRDefault="00A30923" w:rsidP="009E57F3">
            <w:pPr>
              <w:spacing w:after="0"/>
            </w:pPr>
          </w:p>
          <w:p w:rsidR="00A30923" w:rsidRDefault="00A30923" w:rsidP="009E57F3">
            <w:pPr>
              <w:spacing w:after="0"/>
            </w:pPr>
            <w:r>
              <w:t>EJ NÄRVARANDE:</w:t>
            </w:r>
          </w:p>
          <w:p w:rsidR="00A30923" w:rsidRDefault="00A30923" w:rsidP="007307BE">
            <w:pPr>
              <w:spacing w:after="0"/>
            </w:pPr>
            <w:r>
              <w:t xml:space="preserve">Erik Knipensjö (Mullsjö), </w:t>
            </w:r>
          </w:p>
          <w:p w:rsidR="00A30923" w:rsidRDefault="00A30923" w:rsidP="007307BE">
            <w:pPr>
              <w:spacing w:after="0"/>
            </w:pPr>
            <w:r>
              <w:t xml:space="preserve">Representant från Gislaveds kommun 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A30923" w:rsidP="007307BE">
            <w:pPr>
              <w:spacing w:after="0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Default="00A30923" w:rsidP="00D36113">
            <w:pPr>
              <w:spacing w:after="0"/>
            </w:pPr>
            <w:r w:rsidRPr="00D36113">
              <w:rPr>
                <w:b/>
                <w:i/>
              </w:rPr>
              <w:t>Veronica</w:t>
            </w:r>
            <w:r>
              <w:t xml:space="preserve"> och </w:t>
            </w:r>
            <w:r w:rsidRPr="00D36113">
              <w:rPr>
                <w:b/>
                <w:i/>
              </w:rPr>
              <w:t>Stefan</w:t>
            </w:r>
            <w:r>
              <w:t xml:space="preserve"> hälsar alla välkomna.</w:t>
            </w:r>
          </w:p>
          <w:p w:rsidR="00A30923" w:rsidRDefault="00A30923" w:rsidP="00A30923">
            <w:pPr>
              <w:spacing w:after="0"/>
            </w:pPr>
            <w:r>
              <w:t xml:space="preserve">En presentationsrunda från Hjälpmedelscentralen </w:t>
            </w:r>
            <w:r w:rsidR="009742C0">
              <w:t xml:space="preserve">(HMC) </w:t>
            </w:r>
            <w:r>
              <w:t>och alla deltagare.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A30923" w:rsidP="00AA28F8">
            <w:pPr>
              <w:spacing w:after="0"/>
              <w:rPr>
                <w:b/>
              </w:rPr>
            </w:pPr>
            <w:r>
              <w:rPr>
                <w:b/>
              </w:rPr>
              <w:t>Dagordningen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Default="00A30923" w:rsidP="00AA28F8">
            <w:pPr>
              <w:spacing w:after="0"/>
            </w:pPr>
            <w:r w:rsidRPr="00D36113">
              <w:rPr>
                <w:b/>
                <w:i/>
              </w:rPr>
              <w:t>Veronica</w:t>
            </w:r>
            <w:r>
              <w:t xml:space="preserve"> går igenom dagordningen för mötet</w:t>
            </w:r>
            <w:r w:rsidR="006B1EF9">
              <w:t>.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A30923" w:rsidP="00AA28F8">
            <w:pPr>
              <w:spacing w:after="0"/>
              <w:rPr>
                <w:b/>
              </w:rPr>
            </w:pPr>
            <w:r>
              <w:rPr>
                <w:b/>
              </w:rPr>
              <w:t>Föregående mötesanteckningar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Default="00A30923" w:rsidP="00AA28F8">
            <w:pPr>
              <w:spacing w:after="0"/>
            </w:pPr>
            <w:r>
              <w:t>Alla har fått föregående anteckningar.</w:t>
            </w:r>
          </w:p>
          <w:p w:rsidR="00F53DB2" w:rsidRDefault="009742C0" w:rsidP="00AA28F8">
            <w:pPr>
              <w:spacing w:after="0"/>
            </w:pPr>
            <w:r w:rsidRPr="00D36113">
              <w:rPr>
                <w:b/>
                <w:i/>
              </w:rPr>
              <w:t>Elin, Habo</w:t>
            </w:r>
            <w:r>
              <w:t>: Har Stefan</w:t>
            </w:r>
            <w:r w:rsidR="00A30923">
              <w:t xml:space="preserve"> fått svar på det vi frågade om i anteckningarna, </w:t>
            </w:r>
            <w:proofErr w:type="gramStart"/>
            <w:r w:rsidR="00A30923">
              <w:t>dvs</w:t>
            </w:r>
            <w:proofErr w:type="gramEnd"/>
            <w:r w:rsidR="00A30923">
              <w:t xml:space="preserve"> </w:t>
            </w:r>
            <w:r>
              <w:t>vad som finns i våra kommuner avseende try</w:t>
            </w:r>
            <w:r w:rsidR="00C516D1">
              <w:t>gghetskameror och vad som krävs?</w:t>
            </w:r>
            <w:r>
              <w:t xml:space="preserve"> </w:t>
            </w:r>
            <w:r w:rsidR="00A30923">
              <w:t xml:space="preserve">Nej, </w:t>
            </w:r>
            <w:r>
              <w:t xml:space="preserve">hittills har endast </w:t>
            </w:r>
            <w:r w:rsidR="00A30923">
              <w:t xml:space="preserve">Ellen </w:t>
            </w:r>
            <w:r>
              <w:t>själv svarat. Men intresset för</w:t>
            </w:r>
            <w:r w:rsidR="00F53DB2">
              <w:t xml:space="preserve"> en sammanställd bild är stort. Eftersom många är intresserade av en inventering av vilken typ av välfärdsteknik som finns i de olika kommunerna kommer HMC att inför nästa möte skicka ut ett </w:t>
            </w:r>
            <w:r w:rsidR="00F53DB2">
              <w:lastRenderedPageBreak/>
              <w:t xml:space="preserve">frågeformulär till alla representanter för att inventera prylarna respektive kommun. </w:t>
            </w:r>
          </w:p>
          <w:p w:rsidR="00F53DB2" w:rsidRDefault="00F53DB2" w:rsidP="00AA28F8">
            <w:pPr>
              <w:spacing w:after="0"/>
            </w:pPr>
          </w:p>
          <w:p w:rsidR="00A30923" w:rsidRDefault="009742C0" w:rsidP="00AA28F8">
            <w:pPr>
              <w:spacing w:after="0"/>
            </w:pPr>
            <w:r>
              <w:t>Aneby berättar att de är intresserade av, och att Eksjö har köpt, Phoniros e-tillsyn.</w:t>
            </w:r>
          </w:p>
          <w:p w:rsidR="009742C0" w:rsidRDefault="009742C0" w:rsidP="00AA28F8">
            <w:pPr>
              <w:spacing w:after="0"/>
            </w:pPr>
          </w:p>
          <w:p w:rsidR="00A30923" w:rsidRDefault="009742C0" w:rsidP="00AA28F8">
            <w:pPr>
              <w:spacing w:after="0"/>
            </w:pPr>
            <w:r>
              <w:t xml:space="preserve">Det verkar finnas konsensus om att det är tillsynskamera och medicinpåminnare som är mest aktuellt för de flesta. 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A30923" w:rsidP="00AA28F8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GPS-larm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Default="00A30923" w:rsidP="004122EA">
            <w:r>
              <w:t xml:space="preserve">Förskrivningarna rullar sakta på. </w:t>
            </w:r>
            <w:r w:rsidR="009742C0">
              <w:t>HMC</w:t>
            </w:r>
            <w:r>
              <w:t xml:space="preserve"> har lämnat ut </w:t>
            </w:r>
            <w:r w:rsidR="00C516D1">
              <w:t>6-7</w:t>
            </w:r>
            <w:r>
              <w:t xml:space="preserve"> larm, men de</w:t>
            </w:r>
            <w:r w:rsidR="00C516D1">
              <w:t>t har inte varit någon rusning, k</w:t>
            </w:r>
            <w:r>
              <w:t>anske de</w:t>
            </w:r>
            <w:r w:rsidR="00C516D1">
              <w:t>lvis på grund av pandemin. Ett M</w:t>
            </w:r>
            <w:r>
              <w:t>inifinder Nano</w:t>
            </w:r>
            <w:r w:rsidR="009742C0">
              <w:t>-larm</w:t>
            </w:r>
            <w:r>
              <w:t xml:space="preserve"> har inte fungerat tillfredsställande och vi har stoppat utlämning av den produkten. Leverantören</w:t>
            </w:r>
            <w:r w:rsidR="00C516D1">
              <w:t xml:space="preserve"> Posifon</w:t>
            </w:r>
            <w:r>
              <w:t xml:space="preserve"> håller på att försöka lösa problemet. Troligtvis ligger problemet i konfigureringen mellan larmprodukten och system</w:t>
            </w:r>
            <w:r w:rsidR="00C516D1">
              <w:t>et</w:t>
            </w:r>
            <w:r>
              <w:t xml:space="preserve"> </w:t>
            </w:r>
            <w:r w:rsidR="00C516D1" w:rsidRPr="00C516D1">
              <w:t>Posifon</w:t>
            </w:r>
            <w:r w:rsidRPr="00C516D1">
              <w:t xml:space="preserve"> Care</w:t>
            </w:r>
            <w:r>
              <w:t xml:space="preserve">. </w:t>
            </w:r>
            <w:r w:rsidR="00C516D1">
              <w:t xml:space="preserve">HMC upplever </w:t>
            </w:r>
            <w:r w:rsidR="004122EA" w:rsidRPr="004122EA">
              <w:t xml:space="preserve">ett bra samarbete med leverantören. De larm HMC lämnat ut har </w:t>
            </w:r>
            <w:r w:rsidR="004122EA">
              <w:t>lämnat ut har testats nog</w:t>
            </w:r>
            <w:r w:rsidR="00C516D1">
              <w:t>a</w:t>
            </w:r>
            <w:r w:rsidR="004122EA">
              <w:t xml:space="preserve"> och har </w:t>
            </w:r>
            <w:r w:rsidR="004122EA" w:rsidRPr="004122EA">
              <w:t xml:space="preserve">uppfyllt </w:t>
            </w:r>
            <w:r w:rsidR="004122EA">
              <w:t>god</w:t>
            </w:r>
            <w:r w:rsidR="004122EA" w:rsidRPr="004122EA">
              <w:t xml:space="preserve"> säk</w:t>
            </w:r>
            <w:r w:rsidR="004122EA">
              <w:t>erhet</w:t>
            </w:r>
            <w:r w:rsidR="004122EA" w:rsidRPr="004122EA">
              <w:t xml:space="preserve">. </w:t>
            </w:r>
          </w:p>
          <w:p w:rsidR="00A30923" w:rsidRDefault="009742C0" w:rsidP="00AA28F8">
            <w:pPr>
              <w:spacing w:after="0"/>
            </w:pPr>
            <w:r>
              <w:t>HMC</w:t>
            </w:r>
            <w:r w:rsidR="00A30923">
              <w:t xml:space="preserve"> har </w:t>
            </w:r>
            <w:r w:rsidR="004122EA">
              <w:t xml:space="preserve">nu i maj </w:t>
            </w:r>
            <w:r w:rsidR="00A30923">
              <w:t>haft ytterligare en GPS-utbildning</w:t>
            </w:r>
            <w:r w:rsidR="00C516D1">
              <w:t xml:space="preserve"> för förskrivare</w:t>
            </w:r>
            <w:r>
              <w:t xml:space="preserve"> tillsammans med Posifon</w:t>
            </w:r>
            <w:r w:rsidR="00A30923">
              <w:t>. Ny utbildning</w:t>
            </w:r>
            <w:r>
              <w:t xml:space="preserve"> planerad</w:t>
            </w:r>
            <w:r w:rsidR="00F53DB2">
              <w:t xml:space="preserve"> i höst som</w:t>
            </w:r>
            <w:r w:rsidR="00A30923">
              <w:t xml:space="preserve"> går att anmäla sig</w:t>
            </w:r>
            <w:r>
              <w:t xml:space="preserve"> </w:t>
            </w:r>
            <w:r w:rsidR="00F53DB2">
              <w:t xml:space="preserve">till </w:t>
            </w:r>
            <w:r>
              <w:t>redan</w:t>
            </w:r>
            <w:r w:rsidR="00A30923">
              <w:t xml:space="preserve"> </w:t>
            </w:r>
            <w:r w:rsidR="00F53DB2">
              <w:t>nu via</w:t>
            </w:r>
            <w:r w:rsidR="00A30923">
              <w:t xml:space="preserve"> lärandekalendern. </w:t>
            </w:r>
            <w:r>
              <w:t>HMC</w:t>
            </w:r>
            <w:r w:rsidR="00A30923">
              <w:t xml:space="preserve"> kommer att hålla utbildningen själv framöver. </w:t>
            </w:r>
          </w:p>
          <w:p w:rsidR="00A30923" w:rsidRDefault="00A30923" w:rsidP="00AA28F8">
            <w:pPr>
              <w:spacing w:after="0"/>
            </w:pPr>
          </w:p>
          <w:p w:rsidR="00A30923" w:rsidRDefault="00A30923" w:rsidP="00AA28F8">
            <w:pPr>
              <w:spacing w:after="0"/>
            </w:pPr>
            <w:r w:rsidRPr="00D36113">
              <w:rPr>
                <w:b/>
                <w:i/>
              </w:rPr>
              <w:t>Carina</w:t>
            </w:r>
            <w:r>
              <w:t xml:space="preserve"> ger exempel på patientfall där GPS-larm förskrivits:</w:t>
            </w:r>
          </w:p>
          <w:p w:rsidR="00A30923" w:rsidRPr="004421CF" w:rsidRDefault="00A30923" w:rsidP="00914ED2">
            <w:pPr>
              <w:pStyle w:val="Liststyck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4421CF">
              <w:rPr>
                <w:rFonts w:asciiTheme="minorHAnsi" w:hAnsiTheme="minorHAnsi" w:cstheme="minorHAnsi"/>
                <w:sz w:val="20"/>
              </w:rPr>
              <w:t>Äldre dam med demens där larmet kom för sent</w:t>
            </w:r>
          </w:p>
          <w:p w:rsidR="00A30923" w:rsidRPr="004421CF" w:rsidRDefault="00A30923" w:rsidP="00914ED2">
            <w:pPr>
              <w:pStyle w:val="Liststyck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4421CF">
              <w:rPr>
                <w:rFonts w:asciiTheme="minorHAnsi" w:hAnsiTheme="minorHAnsi" w:cstheme="minorHAnsi"/>
                <w:sz w:val="20"/>
              </w:rPr>
              <w:t>Yngling med Down’s syndrom</w:t>
            </w:r>
          </w:p>
          <w:p w:rsidR="00A30923" w:rsidRDefault="00A30923" w:rsidP="00914ED2">
            <w:pPr>
              <w:pStyle w:val="Liststyck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Äldre dam med demens som går ut, hittar inte hem</w:t>
            </w:r>
          </w:p>
          <w:p w:rsidR="00A30923" w:rsidRDefault="00A30923" w:rsidP="00914ED2">
            <w:pPr>
              <w:pStyle w:val="Liststyck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Äldre herre vars fru är iväg, han går ut, har fallrisk, larmar hemtjänsten</w:t>
            </w:r>
          </w:p>
          <w:p w:rsidR="00A30923" w:rsidRDefault="00A30923" w:rsidP="004421CF">
            <w:pPr>
              <w:pStyle w:val="Liststycke"/>
              <w:rPr>
                <w:rFonts w:asciiTheme="minorHAnsi" w:hAnsiTheme="minorHAnsi" w:cstheme="minorHAnsi"/>
                <w:sz w:val="20"/>
              </w:rPr>
            </w:pPr>
          </w:p>
          <w:p w:rsidR="00A30923" w:rsidRDefault="004122EA" w:rsidP="004421CF">
            <w:pPr>
              <w:pStyle w:val="Liststycke"/>
              <w:ind w:left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HMC:s styrgrupp</w:t>
            </w:r>
            <w:r w:rsidR="00A30923" w:rsidRPr="00442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har beslutat att vi från och med nu kan förskriva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GPS-larm även till person</w:t>
            </w:r>
            <w:r w:rsidR="00A30923" w:rsidRPr="00442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särskilt boende och att även personalgrupp kan vara larmmottagare. 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nna</w:t>
            </w:r>
            <w:r w:rsidR="00A30923" w:rsidRPr="00442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ändring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är redan genomförd </w:t>
            </w:r>
            <w:r w:rsidR="00A30923" w:rsidRPr="00442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regelverkstexten</w:t>
            </w:r>
            <w:r w:rsidR="00C516D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och gäller från och med nu</w:t>
            </w:r>
            <w:r w:rsidR="00A30923" w:rsidRPr="00442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A30923" w:rsidRDefault="00A30923" w:rsidP="004421CF">
            <w:pPr>
              <w:pStyle w:val="Liststycke"/>
              <w:ind w:left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30923" w:rsidRDefault="00A30923" w:rsidP="004421CF">
            <w:pPr>
              <w:pStyle w:val="Liststycke"/>
              <w:ind w:left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113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Dan</w:t>
            </w:r>
            <w:r w:rsidR="004122EA" w:rsidRPr="00D36113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, 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önskar att GPS-larmen kunde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landa in befintligt system 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hos kommunen.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J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ön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ö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 har ett antal 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egna GPS-larm idag, ett tiotal i </w:t>
            </w:r>
            <w:proofErr w:type="spellStart"/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säbo</w:t>
            </w:r>
            <w:proofErr w:type="spellEnd"/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Fungerar inom ett 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get ”ekosystem” i nuläget, men 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vill 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ha det i befintligt system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 framtiden. </w:t>
            </w:r>
          </w:p>
          <w:p w:rsidR="00232545" w:rsidRDefault="00232545" w:rsidP="004421CF">
            <w:pPr>
              <w:pStyle w:val="Liststycke"/>
              <w:ind w:left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30923" w:rsidRPr="00232545" w:rsidRDefault="00A30923" w:rsidP="00232545">
            <w:pPr>
              <w:pStyle w:val="Liststycke"/>
              <w:ind w:left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113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Dan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undrar </w:t>
            </w:r>
            <w:r w:rsidR="002325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även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över månadshyra på GPS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-larm via HMC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Prislista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med </w:t>
            </w:r>
            <w:proofErr w:type="spellStart"/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HMCs</w:t>
            </w:r>
            <w:proofErr w:type="spellEnd"/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priser visas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="004122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Prislista med faktisk kostnad för kommunen ska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bifogas presentation och minnesanteckningar. 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A30923" w:rsidP="00AA28F8">
            <w:pPr>
              <w:spacing w:after="0"/>
              <w:rPr>
                <w:b/>
              </w:rPr>
            </w:pPr>
            <w:r>
              <w:rPr>
                <w:b/>
              </w:rPr>
              <w:t>Antal förskrivningar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05ADC" w:rsidRDefault="004122EA" w:rsidP="00B05ADC">
            <w:pPr>
              <w:spacing w:after="0"/>
            </w:pPr>
            <w:r>
              <w:t>HMC har fått önskemål om att presentera statistik över antal förskrivningar</w:t>
            </w:r>
            <w:r w:rsidR="00232545">
              <w:t>,</w:t>
            </w:r>
            <w:r>
              <w:t xml:space="preserve"> och efterfrågar vilka uppgifter som är intressanta</w:t>
            </w:r>
            <w:r w:rsidR="00B05ADC">
              <w:t xml:space="preserve"> för kommunerna</w:t>
            </w:r>
            <w:r>
              <w:t>.</w:t>
            </w:r>
            <w:r w:rsidR="00A30923">
              <w:t xml:space="preserve"> </w:t>
            </w:r>
            <w:r w:rsidR="00F53DB2">
              <w:t>Gruppen diskuterar vad man önskar att följa:</w:t>
            </w:r>
            <w:r w:rsidR="00B05ADC">
              <w:br/>
            </w:r>
            <w:r w:rsidR="00A30923" w:rsidRPr="00232545">
              <w:rPr>
                <w:b/>
                <w:i/>
              </w:rPr>
              <w:t>Conny</w:t>
            </w:r>
            <w:r w:rsidR="00B05ADC" w:rsidRPr="00232545">
              <w:rPr>
                <w:b/>
                <w:i/>
              </w:rPr>
              <w:t>, Tranås</w:t>
            </w:r>
            <w:r w:rsidR="00A30923">
              <w:t>: Intresserad av många punkter. Uppdelat på kommun, antal pryl</w:t>
            </w:r>
            <w:r w:rsidR="00232545">
              <w:t>ar</w:t>
            </w:r>
            <w:r w:rsidR="00A30923">
              <w:t>, ordinärt</w:t>
            </w:r>
            <w:r w:rsidR="00232545">
              <w:t xml:space="preserve"> boende</w:t>
            </w:r>
            <w:r w:rsidR="00A30923">
              <w:t xml:space="preserve"> eller </w:t>
            </w:r>
            <w:proofErr w:type="spellStart"/>
            <w:r w:rsidR="00A30923">
              <w:t>säbo</w:t>
            </w:r>
            <w:proofErr w:type="spellEnd"/>
            <w:r w:rsidR="00A30923">
              <w:t xml:space="preserve">, snitt på hela regionen, </w:t>
            </w:r>
            <w:r w:rsidR="00B05ADC">
              <w:br/>
            </w:r>
            <w:r w:rsidR="00A30923" w:rsidRPr="00232545">
              <w:rPr>
                <w:b/>
                <w:i/>
              </w:rPr>
              <w:t>Sofia</w:t>
            </w:r>
            <w:r w:rsidR="00B05ADC" w:rsidRPr="00232545">
              <w:rPr>
                <w:b/>
                <w:i/>
              </w:rPr>
              <w:t>, Vetlanda</w:t>
            </w:r>
            <w:r w:rsidR="00A30923">
              <w:t xml:space="preserve"> och </w:t>
            </w:r>
            <w:r w:rsidR="00A30923" w:rsidRPr="00232545">
              <w:rPr>
                <w:b/>
                <w:i/>
              </w:rPr>
              <w:t>Malin</w:t>
            </w:r>
            <w:r w:rsidR="00B05ADC" w:rsidRPr="00232545">
              <w:rPr>
                <w:b/>
                <w:i/>
              </w:rPr>
              <w:t>, Gnosjö</w:t>
            </w:r>
            <w:r w:rsidR="00A30923">
              <w:t xml:space="preserve">: </w:t>
            </w:r>
            <w:r w:rsidR="00B05ADC">
              <w:t xml:space="preserve">bra om </w:t>
            </w:r>
            <w:r w:rsidR="00232545">
              <w:t xml:space="preserve">det </w:t>
            </w:r>
            <w:r w:rsidR="00B05ADC">
              <w:t>redovisas</w:t>
            </w:r>
            <w:r w:rsidR="00A30923">
              <w:t xml:space="preserve"> som de andra hjälpmedlen. </w:t>
            </w:r>
            <w:r w:rsidR="00B05ADC">
              <w:br/>
            </w:r>
            <w:r w:rsidR="00A30923" w:rsidRPr="00232545">
              <w:rPr>
                <w:b/>
                <w:i/>
              </w:rPr>
              <w:lastRenderedPageBreak/>
              <w:t>Dan</w:t>
            </w:r>
            <w:r w:rsidR="00232545">
              <w:rPr>
                <w:b/>
                <w:i/>
              </w:rPr>
              <w:t xml:space="preserve">, </w:t>
            </w:r>
            <w:proofErr w:type="spellStart"/>
            <w:r w:rsidR="00232545">
              <w:rPr>
                <w:b/>
                <w:i/>
              </w:rPr>
              <w:t>Jkpg</w:t>
            </w:r>
            <w:proofErr w:type="spellEnd"/>
            <w:r w:rsidR="00A30923">
              <w:t>: Helhetsöverblick på annat kommunen tillhandahåller</w:t>
            </w:r>
            <w:r w:rsidR="00B05ADC">
              <w:t xml:space="preserve"> kanske vore bra</w:t>
            </w:r>
            <w:r w:rsidR="00A30923">
              <w:t>.</w:t>
            </w:r>
          </w:p>
          <w:p w:rsidR="00F53DB2" w:rsidRDefault="00F53DB2" w:rsidP="00B05ADC">
            <w:pPr>
              <w:spacing w:after="0"/>
            </w:pPr>
          </w:p>
          <w:p w:rsidR="00B05ADC" w:rsidRDefault="00B05ADC" w:rsidP="00B05ADC">
            <w:pPr>
              <w:spacing w:after="0"/>
            </w:pPr>
            <w:r>
              <w:t>Enighet råder om att börja med nytillkomna produkter och att HMC gör ett förslag som visas på nästa möte.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A30923" w:rsidP="00AA28F8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Tillsynskamera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742C0" w:rsidRDefault="00B05ADC" w:rsidP="002E4A01">
            <w:pPr>
              <w:spacing w:after="0"/>
            </w:pPr>
            <w:r>
              <w:t xml:space="preserve">Det diskuteras om det verkligen är bra om </w:t>
            </w:r>
            <w:r w:rsidR="009742C0">
              <w:t xml:space="preserve">kommuner </w:t>
            </w:r>
            <w:r>
              <w:t>påbörjar</w:t>
            </w:r>
            <w:r w:rsidR="009742C0">
              <w:t xml:space="preserve"> egna lösningar när HMC håller på att implementera området? HMC uppmanar till samarbete </w:t>
            </w:r>
            <w:r>
              <w:t>i frågan</w:t>
            </w:r>
            <w:r w:rsidR="009742C0">
              <w:t>.</w:t>
            </w:r>
            <w:r>
              <w:t xml:space="preserve"> Kontakta Stefan och Veronica. </w:t>
            </w:r>
          </w:p>
          <w:p w:rsidR="009742C0" w:rsidRDefault="009742C0" w:rsidP="002E4A01">
            <w:pPr>
              <w:spacing w:after="0"/>
            </w:pPr>
          </w:p>
          <w:p w:rsidR="001531A5" w:rsidRDefault="00B05ADC" w:rsidP="002E4A01">
            <w:pPr>
              <w:spacing w:after="0"/>
            </w:pPr>
            <w:r>
              <w:t>HMC</w:t>
            </w:r>
            <w:r w:rsidR="00A30923">
              <w:t xml:space="preserve"> samlar information</w:t>
            </w:r>
            <w:r w:rsidR="00232545">
              <w:t xml:space="preserve"> om tillsynskameror</w:t>
            </w:r>
            <w:r w:rsidR="00A30923">
              <w:t xml:space="preserve"> från </w:t>
            </w:r>
            <w:r>
              <w:t>kommunerna</w:t>
            </w:r>
            <w:r w:rsidR="00232545">
              <w:t xml:space="preserve"> och</w:t>
            </w:r>
            <w:r w:rsidR="00A30923">
              <w:t xml:space="preserve"> </w:t>
            </w:r>
            <w:r>
              <w:t xml:space="preserve">har </w:t>
            </w:r>
            <w:r w:rsidR="00A30923">
              <w:t xml:space="preserve">träffat Tranås </w:t>
            </w:r>
            <w:r>
              <w:t xml:space="preserve">på Skypelänk </w:t>
            </w:r>
            <w:r w:rsidR="00A30923">
              <w:t xml:space="preserve">och </w:t>
            </w:r>
            <w:r>
              <w:t xml:space="preserve">ska </w:t>
            </w:r>
            <w:r w:rsidR="00A30923">
              <w:t>snart</w:t>
            </w:r>
            <w:r>
              <w:t xml:space="preserve"> besöka</w:t>
            </w:r>
            <w:r w:rsidR="00A30923">
              <w:t xml:space="preserve"> Jönköpin</w:t>
            </w:r>
            <w:r>
              <w:t>gs kommun</w:t>
            </w:r>
            <w:r w:rsidR="00A30923">
              <w:t xml:space="preserve">, ev. Värnamo efter sommaren. Vaggeryd </w:t>
            </w:r>
            <w:r>
              <w:t xml:space="preserve">är </w:t>
            </w:r>
            <w:r w:rsidR="00A30923">
              <w:t xml:space="preserve">intresserade av att vara med i </w:t>
            </w:r>
            <w:r>
              <w:t xml:space="preserve">HMC:s </w:t>
            </w:r>
            <w:r w:rsidR="00A30923">
              <w:t>pilotstudie</w:t>
            </w:r>
            <w:r>
              <w:t xml:space="preserve"> liksom Nässjö. </w:t>
            </w:r>
            <w:r w:rsidR="00A30923">
              <w:t xml:space="preserve">Nässjö är väldigt </w:t>
            </w:r>
            <w:r w:rsidR="00740E8F">
              <w:t>intresserade</w:t>
            </w:r>
            <w:r w:rsidR="00A30923">
              <w:t xml:space="preserve"> och på tå vill utnyttja befintligt larmavtal och klä på med tillsynskameror.</w:t>
            </w:r>
            <w:r>
              <w:t xml:space="preserve"> Vill komma igång snarast och undrar över </w:t>
            </w:r>
            <w:r w:rsidR="00A30923">
              <w:t>tidsramen.</w:t>
            </w:r>
          </w:p>
          <w:p w:rsidR="00B05ADC" w:rsidRDefault="00A30923" w:rsidP="002E4A01">
            <w:pPr>
              <w:spacing w:after="0"/>
            </w:pPr>
            <w:r>
              <w:t xml:space="preserve"> </w:t>
            </w:r>
          </w:p>
          <w:p w:rsidR="00B05ADC" w:rsidRDefault="00A30923" w:rsidP="002E4A01">
            <w:pPr>
              <w:spacing w:after="0"/>
            </w:pPr>
            <w:r>
              <w:t xml:space="preserve">Tranås </w:t>
            </w:r>
            <w:r w:rsidR="00B05ADC">
              <w:t>har</w:t>
            </w:r>
            <w:r>
              <w:t xml:space="preserve"> en bra och kostnadseffektiv lösning, kompatibel med nästan vilken kamera som helst. </w:t>
            </w:r>
          </w:p>
          <w:p w:rsidR="001531A5" w:rsidRDefault="001531A5" w:rsidP="002E4A01">
            <w:pPr>
              <w:spacing w:after="0"/>
            </w:pPr>
          </w:p>
          <w:p w:rsidR="00B05ADC" w:rsidRDefault="00A30923" w:rsidP="002E4A01">
            <w:pPr>
              <w:spacing w:after="0"/>
            </w:pPr>
            <w:r w:rsidRPr="00D36113">
              <w:rPr>
                <w:b/>
                <w:i/>
              </w:rPr>
              <w:t>Ellen</w:t>
            </w:r>
            <w:r w:rsidR="00B05ADC" w:rsidRPr="00D36113">
              <w:rPr>
                <w:b/>
                <w:i/>
              </w:rPr>
              <w:t xml:space="preserve"> i Habo</w:t>
            </w:r>
            <w:r>
              <w:t xml:space="preserve"> </w:t>
            </w:r>
            <w:r w:rsidR="00B05ADC">
              <w:t xml:space="preserve">berättar att även de är </w:t>
            </w:r>
            <w:r>
              <w:t xml:space="preserve">beviljade tillsyn nattetid. </w:t>
            </w:r>
          </w:p>
          <w:p w:rsidR="00B05ADC" w:rsidRDefault="001531A5" w:rsidP="002E4A01">
            <w:pPr>
              <w:spacing w:after="0"/>
            </w:pPr>
            <w:r w:rsidRPr="001531A5">
              <w:rPr>
                <w:b/>
                <w:i/>
              </w:rPr>
              <w:t>Birgitta, Värnamo:</w:t>
            </w:r>
            <w:r>
              <w:t xml:space="preserve"> </w:t>
            </w:r>
            <w:r w:rsidR="00A30923">
              <w:t xml:space="preserve">Värnamo </w:t>
            </w:r>
            <w:r w:rsidR="00B05ADC">
              <w:t xml:space="preserve">kommun </w:t>
            </w:r>
            <w:r w:rsidR="00A30923">
              <w:t xml:space="preserve">har gjort pilot och vill gå vidare. </w:t>
            </w:r>
            <w:r>
              <w:t>Värnamo önskar en helhetslösning med larmservice.</w:t>
            </w:r>
          </w:p>
          <w:p w:rsidR="00A30923" w:rsidRDefault="00B05ADC" w:rsidP="002E4A01">
            <w:pPr>
              <w:spacing w:after="0"/>
            </w:pPr>
            <w:r w:rsidRPr="00D36113">
              <w:rPr>
                <w:b/>
                <w:i/>
              </w:rPr>
              <w:t xml:space="preserve">Malin </w:t>
            </w:r>
            <w:proofErr w:type="spellStart"/>
            <w:r w:rsidR="00A30923" w:rsidRPr="00D36113">
              <w:rPr>
                <w:b/>
                <w:i/>
              </w:rPr>
              <w:t>Jönrup</w:t>
            </w:r>
            <w:proofErr w:type="spellEnd"/>
            <w:r w:rsidR="00A30923">
              <w:t xml:space="preserve"> </w:t>
            </w:r>
            <w:r>
              <w:t xml:space="preserve">berättar att man i Gnosjö kommun har </w:t>
            </w:r>
            <w:r w:rsidR="00A30923">
              <w:t>tre kameror och vill gå vidare</w:t>
            </w:r>
            <w:r w:rsidR="00001788">
              <w:t>. Hoppas att</w:t>
            </w:r>
            <w:r w:rsidR="00A30923">
              <w:t xml:space="preserve"> </w:t>
            </w:r>
            <w:r w:rsidR="00001788">
              <w:t>HMC</w:t>
            </w:r>
            <w:r w:rsidR="00A30923">
              <w:t xml:space="preserve"> </w:t>
            </w:r>
            <w:r w:rsidR="00001788">
              <w:t>innebär en</w:t>
            </w:r>
            <w:r w:rsidR="00A30923">
              <w:t xml:space="preserve"> kostnadseffektiv lösning. </w:t>
            </w:r>
            <w:r w:rsidR="001531A5">
              <w:t>U</w:t>
            </w:r>
            <w:r w:rsidR="001531A5">
              <w:t>ndrar</w:t>
            </w:r>
            <w:r w:rsidR="001531A5">
              <w:t xml:space="preserve"> också</w:t>
            </w:r>
            <w:r w:rsidR="001531A5">
              <w:t xml:space="preserve"> om fler kommuner har Phoniros helhetslösning med </w:t>
            </w:r>
            <w:r w:rsidR="001531A5" w:rsidRPr="000E4097">
              <w:t>deras tjänster med elektroniska lås</w:t>
            </w:r>
            <w:r w:rsidR="001531A5">
              <w:t xml:space="preserve">, </w:t>
            </w:r>
            <w:r w:rsidR="001531A5" w:rsidRPr="000E4097">
              <w:t>medicinskåp mm</w:t>
            </w:r>
            <w:r w:rsidR="001531A5">
              <w:t>?</w:t>
            </w:r>
          </w:p>
          <w:p w:rsidR="00001788" w:rsidRDefault="001531A5" w:rsidP="000E4097">
            <w:pPr>
              <w:autoSpaceDE w:val="0"/>
              <w:autoSpaceDN w:val="0"/>
              <w:spacing w:after="0" w:line="240" w:lineRule="auto"/>
            </w:pPr>
            <w:r w:rsidRPr="001531A5">
              <w:rPr>
                <w:b/>
                <w:i/>
              </w:rPr>
              <w:t>Conny, Tranås:</w:t>
            </w:r>
            <w:r>
              <w:t xml:space="preserve"> </w:t>
            </w:r>
            <w:r w:rsidR="00A30923">
              <w:t>Tranås har ca 14 kameror på ordinärt boende och 35-40</w:t>
            </w:r>
            <w:r w:rsidR="00001788">
              <w:t xml:space="preserve"> (ökar)</w:t>
            </w:r>
            <w:r w:rsidR="00A30923">
              <w:t xml:space="preserve"> på </w:t>
            </w:r>
            <w:proofErr w:type="spellStart"/>
            <w:r w:rsidR="00A30923">
              <w:t>säbo</w:t>
            </w:r>
            <w:proofErr w:type="spellEnd"/>
            <w:r w:rsidR="00001788">
              <w:t>. På et</w:t>
            </w:r>
            <w:r w:rsidR="00A30923">
              <w:t xml:space="preserve">t </w:t>
            </w:r>
            <w:proofErr w:type="spellStart"/>
            <w:r w:rsidR="00A30923">
              <w:t>säbo</w:t>
            </w:r>
            <w:proofErr w:type="spellEnd"/>
            <w:r w:rsidR="00A30923">
              <w:t xml:space="preserve"> finns det</w:t>
            </w:r>
            <w:r w:rsidR="00001788">
              <w:t xml:space="preserve"> kameror</w:t>
            </w:r>
            <w:r w:rsidR="00A30923">
              <w:t xml:space="preserve"> i stort sett på alla rum. </w:t>
            </w:r>
          </w:p>
          <w:p w:rsidR="00D36113" w:rsidRDefault="00A30923" w:rsidP="000E4097">
            <w:pPr>
              <w:autoSpaceDE w:val="0"/>
              <w:autoSpaceDN w:val="0"/>
              <w:spacing w:after="0" w:line="240" w:lineRule="auto"/>
            </w:pPr>
            <w:r w:rsidRPr="00D36113">
              <w:rPr>
                <w:b/>
                <w:i/>
              </w:rPr>
              <w:t>El</w:t>
            </w:r>
            <w:r w:rsidR="00D36113" w:rsidRPr="00D36113">
              <w:rPr>
                <w:b/>
                <w:i/>
              </w:rPr>
              <w:t>le</w:t>
            </w:r>
            <w:r w:rsidRPr="00D36113">
              <w:rPr>
                <w:b/>
                <w:i/>
              </w:rPr>
              <w:t>n</w:t>
            </w:r>
            <w:r w:rsidR="00D36113" w:rsidRPr="00D36113">
              <w:rPr>
                <w:b/>
                <w:i/>
              </w:rPr>
              <w:t>, Habo</w:t>
            </w:r>
            <w:r w:rsidR="00D36113">
              <w:t>,</w:t>
            </w:r>
            <w:r w:rsidRPr="000E4097">
              <w:t xml:space="preserve"> </w:t>
            </w:r>
            <w:r>
              <w:t xml:space="preserve">undrar hur </w:t>
            </w:r>
            <w:r w:rsidR="00001788">
              <w:t>Tranås</w:t>
            </w:r>
            <w:r>
              <w:t xml:space="preserve"> fick skjuts i arbetssättet. </w:t>
            </w:r>
            <w:r w:rsidR="00001788">
              <w:t>Conny berättar att m</w:t>
            </w:r>
            <w:r>
              <w:t>edarb</w:t>
            </w:r>
            <w:r w:rsidR="00001788">
              <w:t>etarna</w:t>
            </w:r>
            <w:r>
              <w:t xml:space="preserve"> har varit involverade, </w:t>
            </w:r>
            <w:r w:rsidR="00001788">
              <w:t>man har i</w:t>
            </w:r>
            <w:r>
              <w:t>nventerat intresse ho</w:t>
            </w:r>
            <w:r w:rsidR="00001788">
              <w:t xml:space="preserve">s boende vilket var förvånansvärt </w:t>
            </w:r>
            <w:r>
              <w:t>högt</w:t>
            </w:r>
            <w:r w:rsidR="00001788">
              <w:t xml:space="preserve">. </w:t>
            </w:r>
          </w:p>
          <w:p w:rsidR="00A30923" w:rsidRDefault="00D36113" w:rsidP="000E4097">
            <w:pPr>
              <w:autoSpaceDE w:val="0"/>
              <w:autoSpaceDN w:val="0"/>
              <w:spacing w:after="0" w:line="240" w:lineRule="auto"/>
            </w:pPr>
            <w:r>
              <w:t xml:space="preserve">Ellen undrar över möjlighet till kommunikation via Tranås kameror. </w:t>
            </w:r>
            <w:r w:rsidR="00001788">
              <w:t>Det</w:t>
            </w:r>
            <w:r w:rsidR="00A30923">
              <w:t xml:space="preserve"> finns många funktioner som tillsynskamera,</w:t>
            </w:r>
            <w:r w:rsidR="00001788">
              <w:t xml:space="preserve"> men</w:t>
            </w:r>
            <w:r w:rsidR="00A30923">
              <w:t xml:space="preserve"> inte</w:t>
            </w:r>
            <w:r w:rsidR="00001788">
              <w:t xml:space="preserve"> som</w:t>
            </w:r>
            <w:r w:rsidR="00A30923">
              <w:t xml:space="preserve"> kommunikationskamera. Möjligt att det går att koppla på </w:t>
            </w:r>
            <w:r w:rsidR="00001788">
              <w:t>sådan</w:t>
            </w:r>
            <w:r>
              <w:t>a</w:t>
            </w:r>
            <w:r w:rsidR="00001788">
              <w:t xml:space="preserve"> kameror på </w:t>
            </w:r>
            <w:r w:rsidR="00A30923">
              <w:t>systemet</w:t>
            </w:r>
            <w:r>
              <w:t xml:space="preserve"> också</w:t>
            </w:r>
            <w:r w:rsidR="00A30923">
              <w:t xml:space="preserve">. </w:t>
            </w:r>
          </w:p>
          <w:p w:rsidR="00A30923" w:rsidRDefault="00A30923" w:rsidP="00001788">
            <w:pPr>
              <w:autoSpaceDE w:val="0"/>
              <w:autoSpaceDN w:val="0"/>
              <w:spacing w:after="0" w:line="240" w:lineRule="auto"/>
            </w:pPr>
            <w:r>
              <w:t>Vaggeryd har också tvåvägskommunikation på ”önskelistan”. Kan</w:t>
            </w:r>
            <w:r w:rsidR="00001788">
              <w:t>ske kan</w:t>
            </w:r>
            <w:r>
              <w:t xml:space="preserve"> fungera både mot anhöriga och vårdplanering i hemmet, samt </w:t>
            </w:r>
            <w:r w:rsidR="00001788">
              <w:t xml:space="preserve">för </w:t>
            </w:r>
            <w:r>
              <w:t>tillsynsbesök.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A30923" w:rsidP="00AA28F8">
            <w:pPr>
              <w:spacing w:after="0"/>
              <w:rPr>
                <w:b/>
              </w:rPr>
            </w:pPr>
            <w:r>
              <w:rPr>
                <w:b/>
              </w:rPr>
              <w:t>Framtidens teknik i omsorgens tjänst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Default="00A30923" w:rsidP="00AA28F8">
            <w:pPr>
              <w:spacing w:after="0"/>
            </w:pPr>
            <w:r>
              <w:t>SoU 2020:14</w:t>
            </w:r>
            <w:r w:rsidR="00931320">
              <w:t xml:space="preserve"> </w:t>
            </w:r>
          </w:p>
          <w:p w:rsidR="00931320" w:rsidRDefault="00931320" w:rsidP="00AA28F8">
            <w:pPr>
              <w:spacing w:after="0"/>
            </w:pPr>
            <w:r>
              <w:t>Diskussion kring rapporten.</w:t>
            </w:r>
          </w:p>
          <w:p w:rsidR="00A30923" w:rsidRDefault="00001788" w:rsidP="00AA28F8">
            <w:pPr>
              <w:spacing w:after="0"/>
            </w:pPr>
            <w:r w:rsidRPr="00931320">
              <w:rPr>
                <w:b/>
                <w:i/>
              </w:rPr>
              <w:t>HMC:s kommentar</w:t>
            </w:r>
            <w:r w:rsidR="00A30923" w:rsidRPr="00931320">
              <w:rPr>
                <w:b/>
                <w:i/>
              </w:rPr>
              <w:t>e</w:t>
            </w:r>
            <w:r w:rsidRPr="00931320">
              <w:rPr>
                <w:b/>
                <w:i/>
              </w:rPr>
              <w:t>r</w:t>
            </w:r>
            <w:r w:rsidR="00A30923">
              <w:t>: V</w:t>
            </w:r>
            <w:r>
              <w:t>i</w:t>
            </w:r>
            <w:r w:rsidR="00A30923">
              <w:t xml:space="preserve"> har</w:t>
            </w:r>
            <w:r>
              <w:t xml:space="preserve"> i och med våra samverkansavtal i länet både</w:t>
            </w:r>
            <w:r w:rsidR="00A30923">
              <w:t xml:space="preserve"> vana och </w:t>
            </w:r>
            <w:r>
              <w:t>förutsättningar</w:t>
            </w:r>
            <w:r w:rsidR="00A30923">
              <w:t xml:space="preserve"> att samarbeta mellan kommuner och region</w:t>
            </w:r>
            <w:r>
              <w:t xml:space="preserve"> vilket efterfrågas i rapporten. </w:t>
            </w:r>
            <w:r w:rsidR="00931320">
              <w:t>V</w:t>
            </w:r>
            <w:r w:rsidR="00A30923">
              <w:t>i också har möjlighet at</w:t>
            </w:r>
            <w:r w:rsidR="00931320">
              <w:t>t samla kompetens inom området vilket också nämns som något som saknas.</w:t>
            </w:r>
          </w:p>
          <w:p w:rsidR="00A30923" w:rsidRDefault="00A30923" w:rsidP="00AA28F8">
            <w:pPr>
              <w:spacing w:after="0"/>
            </w:pPr>
            <w:r>
              <w:t xml:space="preserve">Om samtycke och lagändringar: </w:t>
            </w:r>
            <w:r w:rsidR="00931320">
              <w:t>Det finns så klart fördelar med att anpassa lagen kring tvångsåtgärder</w:t>
            </w:r>
            <w:r w:rsidR="00D36113">
              <w:t xml:space="preserve"> och samtycke</w:t>
            </w:r>
            <w:r w:rsidR="00931320">
              <w:t>, men det kan ge ett ö</w:t>
            </w:r>
            <w:r>
              <w:t>kat tryck på personalen. Det gäller att de som ska arbeta med</w:t>
            </w:r>
            <w:r w:rsidR="00931320">
              <w:t xml:space="preserve"> detta</w:t>
            </w:r>
            <w:r>
              <w:t xml:space="preserve"> får stöd och utbildning.  </w:t>
            </w:r>
          </w:p>
          <w:p w:rsidR="00931320" w:rsidRDefault="00931320" w:rsidP="00AA28F8">
            <w:pPr>
              <w:spacing w:after="0"/>
            </w:pPr>
            <w:r w:rsidRPr="00931320">
              <w:rPr>
                <w:b/>
                <w:i/>
              </w:rPr>
              <w:lastRenderedPageBreak/>
              <w:t>Ellen</w:t>
            </w:r>
            <w:r>
              <w:t>: Habo har som k</w:t>
            </w:r>
            <w:r w:rsidR="00A30923">
              <w:t>om</w:t>
            </w:r>
            <w:r>
              <w:t>m</w:t>
            </w:r>
            <w:r w:rsidR="00A30923">
              <w:t xml:space="preserve">unmål att arbeta med digitalisering och välfärdsteknik. Det är arbetssättet som är utmaningen, de finns många tekniska lösningar men kunskap, kännedom och bekvämlighet </w:t>
            </w:r>
            <w:r>
              <w:t>är ofta</w:t>
            </w:r>
            <w:r w:rsidR="00A30923">
              <w:t xml:space="preserve"> utmaning</w:t>
            </w:r>
            <w:r>
              <w:t xml:space="preserve">en. </w:t>
            </w:r>
            <w:r w:rsidR="00A30923">
              <w:t xml:space="preserve">Håller med om att det är viktigt med förankring och stöd från beslutsfattare. </w:t>
            </w:r>
          </w:p>
          <w:p w:rsidR="00931320" w:rsidRDefault="00A30923" w:rsidP="00AA28F8">
            <w:pPr>
              <w:spacing w:after="0"/>
            </w:pPr>
            <w:r w:rsidRPr="00931320">
              <w:rPr>
                <w:b/>
                <w:i/>
              </w:rPr>
              <w:t>Conny</w:t>
            </w:r>
            <w:r>
              <w:t>: Man måste ha stöd</w:t>
            </w:r>
            <w:r w:rsidR="00931320">
              <w:t>,</w:t>
            </w:r>
            <w:r>
              <w:t xml:space="preserve"> och även </w:t>
            </w:r>
            <w:r w:rsidR="00931320">
              <w:t>politiker</w:t>
            </w:r>
            <w:r>
              <w:t xml:space="preserve"> o</w:t>
            </w:r>
            <w:r w:rsidR="00655621">
              <w:t xml:space="preserve">ch ledningsgrupper </w:t>
            </w:r>
            <w:r w:rsidR="00931320">
              <w:t xml:space="preserve">måste </w:t>
            </w:r>
            <w:r>
              <w:t xml:space="preserve">våga ge sig in på dessa områden. </w:t>
            </w:r>
            <w:r w:rsidR="00931320">
              <w:t>Viktigt att få</w:t>
            </w:r>
            <w:r>
              <w:t xml:space="preserve"> kunskapen, det saknas i många fall. </w:t>
            </w:r>
            <w:r w:rsidR="00931320">
              <w:t xml:space="preserve"> Det handlar om n</w:t>
            </w:r>
            <w:r>
              <w:t xml:space="preserve">ya </w:t>
            </w:r>
            <w:r w:rsidR="00931320">
              <w:t>arb</w:t>
            </w:r>
            <w:r>
              <w:t xml:space="preserve">etssätt </w:t>
            </w:r>
            <w:r w:rsidRPr="00931320">
              <w:rPr>
                <w:i/>
              </w:rPr>
              <w:t>med stöd av tekniken</w:t>
            </w:r>
            <w:r w:rsidR="00931320">
              <w:t>.</w:t>
            </w:r>
            <w:r>
              <w:t xml:space="preserve"> </w:t>
            </w:r>
            <w:r w:rsidR="00D36113">
              <w:t>A</w:t>
            </w:r>
            <w:r>
              <w:t xml:space="preserve">lla chefer i socialtjänsten och alla politiker behöver utbildas. </w:t>
            </w:r>
          </w:p>
          <w:p w:rsidR="00931320" w:rsidRDefault="00A30923" w:rsidP="00AA28F8">
            <w:pPr>
              <w:spacing w:after="0"/>
            </w:pPr>
            <w:r w:rsidRPr="00931320">
              <w:rPr>
                <w:b/>
                <w:i/>
              </w:rPr>
              <w:t>Dan</w:t>
            </w:r>
            <w:r>
              <w:t xml:space="preserve">: </w:t>
            </w:r>
            <w:r w:rsidR="00655621">
              <w:t>U</w:t>
            </w:r>
            <w:r w:rsidR="00931320">
              <w:t>pplever att politiker</w:t>
            </w:r>
            <w:r>
              <w:t xml:space="preserve"> och tjänstemän </w:t>
            </w:r>
            <w:r w:rsidR="00D36113">
              <w:t>är ”</w:t>
            </w:r>
            <w:r>
              <w:t>på tå</w:t>
            </w:r>
            <w:r w:rsidR="00D36113">
              <w:t>”</w:t>
            </w:r>
            <w:r w:rsidR="00931320">
              <w:t xml:space="preserve"> inom Jönköpings kommun</w:t>
            </w:r>
            <w:r>
              <w:t xml:space="preserve">, </w:t>
            </w:r>
            <w:r w:rsidR="00931320">
              <w:t>men det behövs digital</w:t>
            </w:r>
            <w:r>
              <w:t xml:space="preserve"> mognad och att våga. </w:t>
            </w:r>
            <w:r w:rsidR="00931320">
              <w:t xml:space="preserve">De som kommit längst idag </w:t>
            </w:r>
            <w:r>
              <w:t>tittar på lagstiftningen men vågar tänja lite,</w:t>
            </w:r>
            <w:r w:rsidR="00931320">
              <w:t xml:space="preserve"> och </w:t>
            </w:r>
            <w:r>
              <w:t xml:space="preserve">gör om hellre än att inte våga alls. </w:t>
            </w:r>
          </w:p>
          <w:p w:rsidR="00931320" w:rsidRDefault="00A30923" w:rsidP="00AA28F8">
            <w:pPr>
              <w:spacing w:after="0"/>
            </w:pPr>
            <w:r w:rsidRPr="00931320">
              <w:rPr>
                <w:b/>
                <w:i/>
              </w:rPr>
              <w:t>Ellen</w:t>
            </w:r>
            <w:r>
              <w:t>: Hur förbereder och uppmuntrar vi målgrupperna? Kanske</w:t>
            </w:r>
            <w:r w:rsidR="00931320">
              <w:t xml:space="preserve"> fått lite hjälp av Corona</w:t>
            </w:r>
            <w:r w:rsidR="00655621">
              <w:t>pandemin</w:t>
            </w:r>
            <w:r w:rsidR="00931320">
              <w:t>. Vi b</w:t>
            </w:r>
            <w:r>
              <w:t xml:space="preserve">ehöver göra kommuninnevånaren kunnig i självständighet. </w:t>
            </w:r>
          </w:p>
          <w:p w:rsidR="00931320" w:rsidRDefault="00A30923" w:rsidP="00AA28F8">
            <w:pPr>
              <w:spacing w:after="0"/>
            </w:pPr>
            <w:r w:rsidRPr="00931320">
              <w:rPr>
                <w:b/>
                <w:i/>
              </w:rPr>
              <w:t>Dan</w:t>
            </w:r>
            <w:r>
              <w:t xml:space="preserve">: Upphandling förenklar inte för oss, det belyses också i rapporten. </w:t>
            </w:r>
            <w:r w:rsidR="00931320">
              <w:rPr>
                <w:b/>
                <w:i/>
              </w:rPr>
              <w:t>Birgitta:</w:t>
            </w:r>
            <w:r w:rsidR="00931320">
              <w:t xml:space="preserve"> Det finns k</w:t>
            </w:r>
            <w:r>
              <w:t xml:space="preserve">rav </w:t>
            </w:r>
            <w:r w:rsidR="00655621">
              <w:t xml:space="preserve">på </w:t>
            </w:r>
            <w:r>
              <w:t xml:space="preserve">att redovisa hur mycket tjänat </w:t>
            </w:r>
            <w:r w:rsidR="00931320">
              <w:t xml:space="preserve">på att införa </w:t>
            </w:r>
            <w:r>
              <w:t>välfärd</w:t>
            </w:r>
            <w:r w:rsidR="00931320">
              <w:t>s</w:t>
            </w:r>
            <w:r>
              <w:t xml:space="preserve">tjänster, </w:t>
            </w:r>
            <w:r w:rsidR="00655621">
              <w:t xml:space="preserve">kan då </w:t>
            </w:r>
            <w:r w:rsidR="00740E8F">
              <w:t>behöva</w:t>
            </w:r>
            <w:r w:rsidR="00655621">
              <w:t xml:space="preserve"> dra in på</w:t>
            </w:r>
            <w:r>
              <w:t xml:space="preserve"> personal. </w:t>
            </w:r>
          </w:p>
          <w:p w:rsidR="00931320" w:rsidRDefault="00931320" w:rsidP="00AA28F8">
            <w:pPr>
              <w:spacing w:after="0"/>
            </w:pPr>
            <w:r w:rsidRPr="00931320">
              <w:rPr>
                <w:b/>
                <w:i/>
              </w:rPr>
              <w:t>Dan</w:t>
            </w:r>
            <w:r>
              <w:t>:</w:t>
            </w:r>
            <w:r w:rsidR="001531A5">
              <w:t xml:space="preserve"> Viktigt att beskriva vilka mål man har med tekniken. </w:t>
            </w:r>
            <w:r>
              <w:t xml:space="preserve"> Må</w:t>
            </w:r>
            <w:r w:rsidR="00A30923">
              <w:t xml:space="preserve">let </w:t>
            </w:r>
            <w:r w:rsidR="001531A5">
              <w:t xml:space="preserve">är ju inte alltid att dra ner på personal utan </w:t>
            </w:r>
            <w:r w:rsidR="00A30923">
              <w:t>kan</w:t>
            </w:r>
            <w:r w:rsidR="001531A5">
              <w:t xml:space="preserve"> </w:t>
            </w:r>
            <w:proofErr w:type="gramStart"/>
            <w:r w:rsidR="001531A5">
              <w:t>tex</w:t>
            </w:r>
            <w:proofErr w:type="gramEnd"/>
            <w:r w:rsidR="001531A5">
              <w:t xml:space="preserve"> vara</w:t>
            </w:r>
            <w:r w:rsidR="00A30923">
              <w:t xml:space="preserve"> att få en jämnare arbetsbelastning, behålla personal och sänka sjuktal. </w:t>
            </w:r>
          </w:p>
          <w:p w:rsidR="00A30923" w:rsidRDefault="00931320" w:rsidP="00AA28F8">
            <w:pPr>
              <w:spacing w:after="0"/>
            </w:pPr>
            <w:r w:rsidRPr="00931320">
              <w:rPr>
                <w:b/>
                <w:i/>
              </w:rPr>
              <w:t>Sofia</w:t>
            </w:r>
            <w:r>
              <w:t xml:space="preserve">: </w:t>
            </w:r>
            <w:r w:rsidR="001531A5">
              <w:t xml:space="preserve">I </w:t>
            </w:r>
            <w:r w:rsidR="00A30923">
              <w:t>Vetlanda</w:t>
            </w:r>
            <w:r w:rsidR="00D36113">
              <w:t xml:space="preserve"> har</w:t>
            </w:r>
            <w:r w:rsidR="00A30923">
              <w:t xml:space="preserve"> nattkameror </w:t>
            </w:r>
            <w:r w:rsidR="00655621">
              <w:t xml:space="preserve">gett </w:t>
            </w:r>
            <w:r w:rsidR="00A30923">
              <w:t>nöjda och trygga patienter</w:t>
            </w:r>
            <w:r w:rsidR="001531A5">
              <w:t>.</w:t>
            </w:r>
            <w:r w:rsidR="00A30923">
              <w:t xml:space="preserve"> </w:t>
            </w:r>
            <w:r w:rsidR="001531A5">
              <w:t xml:space="preserve">De har </w:t>
            </w:r>
            <w:r w:rsidR="00A30923">
              <w:t>7-8 kameror som gj</w:t>
            </w:r>
            <w:r>
              <w:t xml:space="preserve">ort att </w:t>
            </w:r>
            <w:r w:rsidR="00655621">
              <w:t>personen</w:t>
            </w:r>
            <w:r>
              <w:t xml:space="preserve"> inte behöver</w:t>
            </w:r>
            <w:r w:rsidR="001531A5">
              <w:t xml:space="preserve"> fysisk</w:t>
            </w:r>
            <w:r>
              <w:t xml:space="preserve"> tillsyn</w:t>
            </w:r>
            <w:r w:rsidR="00A30923">
              <w:t xml:space="preserve"> – </w:t>
            </w:r>
            <w:r>
              <w:t xml:space="preserve">vi får </w:t>
            </w:r>
            <w:r w:rsidR="00A30923">
              <w:t xml:space="preserve">inte glömma vinsten med trygghet för patienten. </w:t>
            </w:r>
          </w:p>
          <w:p w:rsidR="00931320" w:rsidRDefault="00931320" w:rsidP="00AA28F8">
            <w:pPr>
              <w:spacing w:after="0"/>
            </w:pPr>
          </w:p>
          <w:p w:rsidR="00A30923" w:rsidRDefault="00A30923" w:rsidP="00AA28F8">
            <w:pPr>
              <w:spacing w:after="0"/>
            </w:pPr>
            <w:r>
              <w:t>HMC kom</w:t>
            </w:r>
            <w:r w:rsidR="00931320">
              <w:t>m</w:t>
            </w:r>
            <w:r>
              <w:t>er att fortsätt bevaka och se vad som händer med förslagen</w:t>
            </w:r>
            <w:r w:rsidR="00931320">
              <w:t xml:space="preserve"> från rapporten</w:t>
            </w:r>
            <w:r>
              <w:t>.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53DB2" w:rsidRDefault="00A30923" w:rsidP="00AA28F8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Laget runt</w:t>
            </w:r>
            <w:r w:rsidR="001531A5">
              <w:rPr>
                <w:b/>
              </w:rPr>
              <w:t>/</w:t>
            </w:r>
            <w:r w:rsidR="00F53DB2">
              <w:rPr>
                <w:b/>
              </w:rPr>
              <w:t xml:space="preserve"> </w:t>
            </w:r>
          </w:p>
          <w:p w:rsidR="00F53DB2" w:rsidRPr="001174B0" w:rsidRDefault="00F53DB2" w:rsidP="00AA28F8">
            <w:pPr>
              <w:spacing w:after="0"/>
              <w:rPr>
                <w:b/>
              </w:rPr>
            </w:pPr>
            <w:r>
              <w:rPr>
                <w:b/>
              </w:rPr>
              <w:t>Övriga frågor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Default="00A30923" w:rsidP="00AA28F8">
            <w:pPr>
              <w:spacing w:after="0"/>
            </w:pPr>
            <w:r w:rsidRPr="001B5359">
              <w:rPr>
                <w:b/>
                <w:i/>
              </w:rPr>
              <w:t>Andreas</w:t>
            </w:r>
            <w:r>
              <w:t xml:space="preserve">: Bra </w:t>
            </w:r>
            <w:r w:rsidR="00655621">
              <w:t>att</w:t>
            </w:r>
            <w:r>
              <w:t xml:space="preserve"> </w:t>
            </w:r>
            <w:r w:rsidR="00655621">
              <w:t xml:space="preserve">öppnat för GPS-larm på </w:t>
            </w:r>
            <w:proofErr w:type="spellStart"/>
            <w:r w:rsidR="00655621">
              <w:t>säbo</w:t>
            </w:r>
            <w:proofErr w:type="spellEnd"/>
            <w:r w:rsidR="00655621">
              <w:t>. Eksjö k</w:t>
            </w:r>
            <w:r>
              <w:t>an ha patienter på gång</w:t>
            </w:r>
            <w:r w:rsidR="00655621">
              <w:t xml:space="preserve"> för förskrivning</w:t>
            </w:r>
            <w:r>
              <w:t>. Hur har det gått me</w:t>
            </w:r>
            <w:r w:rsidR="00655621">
              <w:t>d larmmottagning hos personal? HMC menar att det i</w:t>
            </w:r>
            <w:r>
              <w:t xml:space="preserve">nte </w:t>
            </w:r>
            <w:r w:rsidR="00655621">
              <w:t xml:space="preserve">framkommit </w:t>
            </w:r>
            <w:r>
              <w:t xml:space="preserve">några tecken på oro eller tveksamhet, men </w:t>
            </w:r>
            <w:r w:rsidR="00655621">
              <w:t xml:space="preserve">har </w:t>
            </w:r>
            <w:r>
              <w:t xml:space="preserve">inte </w:t>
            </w:r>
            <w:r w:rsidR="00655621">
              <w:t>f</w:t>
            </w:r>
            <w:r>
              <w:t xml:space="preserve">ått in så </w:t>
            </w:r>
            <w:r w:rsidR="00655621">
              <w:t>mycket</w:t>
            </w:r>
            <w:r>
              <w:t xml:space="preserve"> input ännu. </w:t>
            </w:r>
          </w:p>
          <w:p w:rsidR="00A30923" w:rsidRDefault="00A30923" w:rsidP="00AA28F8">
            <w:pPr>
              <w:spacing w:after="0"/>
            </w:pPr>
            <w:r w:rsidRPr="001B5359">
              <w:rPr>
                <w:b/>
                <w:i/>
              </w:rPr>
              <w:t>Kerstin</w:t>
            </w:r>
            <w:r>
              <w:t xml:space="preserve">: </w:t>
            </w:r>
            <w:r w:rsidR="00655621">
              <w:t>Var med i e</w:t>
            </w:r>
            <w:r>
              <w:t xml:space="preserve">-hälsorådet för länge sedan </w:t>
            </w:r>
            <w:r w:rsidR="00655621">
              <w:t xml:space="preserve">då det </w:t>
            </w:r>
            <w:r>
              <w:t>pratade</w:t>
            </w:r>
            <w:r w:rsidR="00655621">
              <w:t>s</w:t>
            </w:r>
            <w:r>
              <w:t xml:space="preserve"> om att HMC borde hålla i detta</w:t>
            </w:r>
            <w:r w:rsidR="00655621">
              <w:t xml:space="preserve"> område</w:t>
            </w:r>
            <w:r>
              <w:t>,</w:t>
            </w:r>
            <w:r w:rsidR="005508A7">
              <w:t xml:space="preserve"> nu har</w:t>
            </w:r>
            <w:r>
              <w:t xml:space="preserve"> </w:t>
            </w:r>
            <w:r w:rsidR="00655621">
              <w:t xml:space="preserve">vi </w:t>
            </w:r>
            <w:r w:rsidR="005508A7">
              <w:t>ju</w:t>
            </w:r>
            <w:r>
              <w:t xml:space="preserve"> kommit en bit på vägen. Viktigt att </w:t>
            </w:r>
            <w:r w:rsidR="00655621">
              <w:t>MAS i kommunen hålls</w:t>
            </w:r>
            <w:r>
              <w:t xml:space="preserve"> informerade. Sorgligt att se utredningen att kommunen är </w:t>
            </w:r>
            <w:r w:rsidR="00655621">
              <w:t>dålig</w:t>
            </w:r>
            <w:r>
              <w:t xml:space="preserve"> på teknik</w:t>
            </w:r>
            <w:r w:rsidR="00655621">
              <w:t>.</w:t>
            </w:r>
            <w:r>
              <w:t xml:space="preserve"> Viktigt att fokus ska vara på självständighet för brukarna.</w:t>
            </w:r>
          </w:p>
          <w:p w:rsidR="00A30923" w:rsidRDefault="00A30923" w:rsidP="00AA28F8">
            <w:pPr>
              <w:spacing w:after="0"/>
            </w:pPr>
            <w:r w:rsidRPr="001B5359">
              <w:rPr>
                <w:b/>
                <w:i/>
              </w:rPr>
              <w:t>Malin Jönrup</w:t>
            </w:r>
            <w:r>
              <w:t>: Trevlig e</w:t>
            </w:r>
            <w:r w:rsidR="00655621">
              <w:t>fter</w:t>
            </w:r>
            <w:r>
              <w:t>m</w:t>
            </w:r>
            <w:r w:rsidR="00655621">
              <w:t>iddag</w:t>
            </w:r>
            <w:r>
              <w:t xml:space="preserve">, intressant. </w:t>
            </w:r>
            <w:r w:rsidR="001531A5">
              <w:t>Malin n</w:t>
            </w:r>
            <w:r w:rsidR="00F53DB2">
              <w:t>ämner</w:t>
            </w:r>
            <w:r w:rsidR="001531A5">
              <w:t xml:space="preserve"> </w:t>
            </w:r>
            <w:r w:rsidR="00F53DB2">
              <w:t xml:space="preserve">även </w:t>
            </w:r>
            <w:r w:rsidR="00F53DB2">
              <w:t>att de provat</w:t>
            </w:r>
            <w:r w:rsidR="001531A5">
              <w:t xml:space="preserve"> medicindoseraren, </w:t>
            </w:r>
            <w:proofErr w:type="spellStart"/>
            <w:r w:rsidR="00F53DB2">
              <w:t>Dosell</w:t>
            </w:r>
            <w:proofErr w:type="spellEnd"/>
            <w:r w:rsidR="00F53DB2">
              <w:t xml:space="preserve">, men kommer nog att hoppa av eftersom det inte fungerat så bra.  </w:t>
            </w:r>
          </w:p>
          <w:p w:rsidR="00A30923" w:rsidRDefault="00A30923" w:rsidP="00AA28F8">
            <w:pPr>
              <w:spacing w:after="0"/>
            </w:pPr>
            <w:r w:rsidRPr="001B5359">
              <w:rPr>
                <w:b/>
                <w:i/>
              </w:rPr>
              <w:t>Ellen</w:t>
            </w:r>
            <w:r>
              <w:t xml:space="preserve">: Härliga och bra möten, blir </w:t>
            </w:r>
            <w:r w:rsidR="00655621">
              <w:t>i</w:t>
            </w:r>
            <w:r>
              <w:t>nspir</w:t>
            </w:r>
            <w:bookmarkStart w:id="0" w:name="_GoBack"/>
            <w:bookmarkEnd w:id="0"/>
            <w:r>
              <w:t>erad.</w:t>
            </w:r>
          </w:p>
          <w:p w:rsidR="00A30923" w:rsidRDefault="00A30923" w:rsidP="00AA28F8">
            <w:pPr>
              <w:spacing w:after="0"/>
            </w:pPr>
            <w:r w:rsidRPr="001B5359">
              <w:rPr>
                <w:b/>
                <w:i/>
              </w:rPr>
              <w:t>Ekrem</w:t>
            </w:r>
            <w:r>
              <w:t>: Nöjd med mötet, tycker det ska bli spännande och kul.</w:t>
            </w:r>
          </w:p>
          <w:p w:rsidR="00655621" w:rsidRDefault="00A30923" w:rsidP="00AA28F8">
            <w:pPr>
              <w:spacing w:after="0"/>
            </w:pPr>
            <w:r w:rsidRPr="001B5359">
              <w:rPr>
                <w:b/>
                <w:i/>
              </w:rPr>
              <w:t>Sofia</w:t>
            </w:r>
            <w:r>
              <w:t xml:space="preserve">: Bra eftermiddag. </w:t>
            </w:r>
          </w:p>
          <w:p w:rsidR="00A30923" w:rsidRDefault="00A30923" w:rsidP="00655621">
            <w:pPr>
              <w:spacing w:after="0"/>
            </w:pPr>
            <w:r w:rsidRPr="001B5359">
              <w:rPr>
                <w:b/>
                <w:i/>
              </w:rPr>
              <w:t>Birgitta</w:t>
            </w:r>
            <w:r>
              <w:t>: Jobbat med välfärdsteknik</w:t>
            </w:r>
            <w:r w:rsidR="00655621">
              <w:t xml:space="preserve"> även </w:t>
            </w:r>
            <w:r>
              <w:t>i Blekinge</w:t>
            </w:r>
            <w:r w:rsidR="00655621">
              <w:t xml:space="preserve"> och Saltsjöbaden</w:t>
            </w:r>
            <w:r>
              <w:t>. Politiken</w:t>
            </w:r>
            <w:r w:rsidR="00655621">
              <w:t xml:space="preserve"> har</w:t>
            </w:r>
            <w:r>
              <w:t xml:space="preserve"> ofta önskemål att spara pengar och </w:t>
            </w:r>
            <w:r w:rsidR="00655621">
              <w:t>personal. Upplever att det går t</w:t>
            </w:r>
            <w:r>
              <w:t>rögt</w:t>
            </w:r>
            <w:r w:rsidR="00655621">
              <w:t xml:space="preserve"> med breddinförandet</w:t>
            </w:r>
            <w:r>
              <w:t xml:space="preserve"> fast det finns teknik. </w:t>
            </w:r>
          </w:p>
          <w:p w:rsidR="001531A5" w:rsidRDefault="001531A5" w:rsidP="00655621">
            <w:pPr>
              <w:spacing w:after="0"/>
            </w:pPr>
            <w:r w:rsidRPr="001531A5">
              <w:rPr>
                <w:b/>
                <w:i/>
              </w:rPr>
              <w:lastRenderedPageBreak/>
              <w:t>Conny:</w:t>
            </w:r>
            <w:r>
              <w:t xml:space="preserve"> </w:t>
            </w:r>
            <w:proofErr w:type="spellStart"/>
            <w:r>
              <w:t>Medismart</w:t>
            </w:r>
            <w:proofErr w:type="spellEnd"/>
            <w:r>
              <w:t xml:space="preserve"> ska testas i Tranås i höst, den produkten verkar fungera bra. </w:t>
            </w:r>
            <w:r w:rsidRPr="001531A5">
              <w:t xml:space="preserve">Conny </w:t>
            </w:r>
            <w:r>
              <w:t>berättar att de har två apparater hemma, om någon är nyfiken.</w:t>
            </w:r>
          </w:p>
        </w:tc>
      </w:tr>
      <w:tr w:rsidR="00A30923" w:rsidRPr="007F37E1" w:rsidTr="00A30923"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Pr="001174B0" w:rsidRDefault="00655621" w:rsidP="00AA28F8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Nya</w:t>
            </w:r>
            <w:r w:rsidR="00A30923">
              <w:rPr>
                <w:b/>
              </w:rPr>
              <w:t xml:space="preserve"> möte</w:t>
            </w:r>
            <w:r>
              <w:rPr>
                <w:b/>
              </w:rPr>
              <w:t>n i höst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0923" w:rsidRDefault="00A30923" w:rsidP="00AA28F8">
            <w:pPr>
              <w:spacing w:after="0"/>
            </w:pPr>
            <w:r>
              <w:t>21 sept</w:t>
            </w:r>
            <w:r w:rsidR="00655621">
              <w:t>ember</w:t>
            </w:r>
            <w:r>
              <w:t xml:space="preserve"> 13:30 - 15:30</w:t>
            </w:r>
          </w:p>
          <w:p w:rsidR="00A30923" w:rsidRDefault="00A30923" w:rsidP="00AA28F8">
            <w:pPr>
              <w:spacing w:after="0"/>
            </w:pPr>
            <w:r>
              <w:t xml:space="preserve">30 </w:t>
            </w:r>
            <w:r w:rsidR="00655621">
              <w:t>november</w:t>
            </w:r>
            <w:r>
              <w:t xml:space="preserve"> 13:30 -  15:30 </w:t>
            </w:r>
          </w:p>
          <w:p w:rsidR="00D36113" w:rsidRDefault="00D36113" w:rsidP="00AA28F8">
            <w:pPr>
              <w:spacing w:after="0"/>
            </w:pPr>
            <w:r>
              <w:t>Förhoppningsvis kan vi träffas ”på riktigt” på hjälpmedelscentralen</w:t>
            </w:r>
          </w:p>
        </w:tc>
      </w:tr>
    </w:tbl>
    <w:p w:rsidR="001174B0" w:rsidRDefault="001174B0" w:rsidP="00110B1B">
      <w:pPr>
        <w:spacing w:after="0"/>
        <w:ind w:left="720"/>
      </w:pPr>
    </w:p>
    <w:p w:rsidR="00C61D7D" w:rsidRDefault="00D36113" w:rsidP="00110B1B">
      <w:pPr>
        <w:spacing w:after="0"/>
        <w:ind w:left="720"/>
      </w:pPr>
      <w:r>
        <w:t>Vid anteckningarna</w:t>
      </w:r>
    </w:p>
    <w:p w:rsidR="00D36113" w:rsidRDefault="00D36113" w:rsidP="00110B1B">
      <w:pPr>
        <w:spacing w:after="0"/>
        <w:ind w:left="720"/>
      </w:pPr>
      <w:r>
        <w:t>Pernilla Volmevik Lundberg</w:t>
      </w:r>
    </w:p>
    <w:p w:rsidR="006C2571" w:rsidRPr="005A7D53" w:rsidRDefault="006C2571" w:rsidP="00110B1B">
      <w:pPr>
        <w:spacing w:after="0"/>
        <w:ind w:left="1304"/>
      </w:pPr>
    </w:p>
    <w:sectPr w:rsidR="006C2571" w:rsidRPr="005A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C6"/>
    <w:multiLevelType w:val="hybridMultilevel"/>
    <w:tmpl w:val="FA1A658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2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A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E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C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E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01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4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8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DA4BC3"/>
    <w:multiLevelType w:val="hybridMultilevel"/>
    <w:tmpl w:val="8A02E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7193"/>
    <w:multiLevelType w:val="hybridMultilevel"/>
    <w:tmpl w:val="0372AE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DB2"/>
    <w:multiLevelType w:val="hybridMultilevel"/>
    <w:tmpl w:val="E0829522"/>
    <w:lvl w:ilvl="0" w:tplc="A212F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0D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C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45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C3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8A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EF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CD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C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572E0B"/>
    <w:multiLevelType w:val="hybridMultilevel"/>
    <w:tmpl w:val="1D664FE4"/>
    <w:lvl w:ilvl="0" w:tplc="4B5A4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A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49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21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A9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23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8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7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A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89157B"/>
    <w:multiLevelType w:val="hybridMultilevel"/>
    <w:tmpl w:val="A7421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C49BD"/>
    <w:multiLevelType w:val="hybridMultilevel"/>
    <w:tmpl w:val="FA1A658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2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A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E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C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E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01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4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8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B27634"/>
    <w:multiLevelType w:val="hybridMultilevel"/>
    <w:tmpl w:val="E73EC800"/>
    <w:lvl w:ilvl="0" w:tplc="37366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2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A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E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C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E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01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4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8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53"/>
    <w:rsid w:val="00001788"/>
    <w:rsid w:val="000044BE"/>
    <w:rsid w:val="0008741C"/>
    <w:rsid w:val="00091211"/>
    <w:rsid w:val="00093C33"/>
    <w:rsid w:val="000C2E71"/>
    <w:rsid w:val="000E4097"/>
    <w:rsid w:val="00110B1B"/>
    <w:rsid w:val="001174B0"/>
    <w:rsid w:val="001301F5"/>
    <w:rsid w:val="001531A5"/>
    <w:rsid w:val="00167623"/>
    <w:rsid w:val="001A4377"/>
    <w:rsid w:val="001A4C71"/>
    <w:rsid w:val="001B5359"/>
    <w:rsid w:val="001D7480"/>
    <w:rsid w:val="001E7CCE"/>
    <w:rsid w:val="00232545"/>
    <w:rsid w:val="00245369"/>
    <w:rsid w:val="0028486F"/>
    <w:rsid w:val="002B2964"/>
    <w:rsid w:val="002E4A01"/>
    <w:rsid w:val="00322701"/>
    <w:rsid w:val="0032547E"/>
    <w:rsid w:val="0034015E"/>
    <w:rsid w:val="00364F84"/>
    <w:rsid w:val="00400A48"/>
    <w:rsid w:val="004122EA"/>
    <w:rsid w:val="004421CF"/>
    <w:rsid w:val="004866D1"/>
    <w:rsid w:val="0054608C"/>
    <w:rsid w:val="005467D3"/>
    <w:rsid w:val="005508A7"/>
    <w:rsid w:val="00554C47"/>
    <w:rsid w:val="005A7D53"/>
    <w:rsid w:val="006320D3"/>
    <w:rsid w:val="006322E5"/>
    <w:rsid w:val="00655621"/>
    <w:rsid w:val="006A4255"/>
    <w:rsid w:val="006B1EF9"/>
    <w:rsid w:val="006C2571"/>
    <w:rsid w:val="006C2607"/>
    <w:rsid w:val="007307BE"/>
    <w:rsid w:val="00740E8F"/>
    <w:rsid w:val="007F13FB"/>
    <w:rsid w:val="00817221"/>
    <w:rsid w:val="008326FC"/>
    <w:rsid w:val="00857C77"/>
    <w:rsid w:val="00866F71"/>
    <w:rsid w:val="00911F82"/>
    <w:rsid w:val="00914ED2"/>
    <w:rsid w:val="00931320"/>
    <w:rsid w:val="00942FED"/>
    <w:rsid w:val="00953182"/>
    <w:rsid w:val="009742C0"/>
    <w:rsid w:val="009840EF"/>
    <w:rsid w:val="009940EF"/>
    <w:rsid w:val="009A5DD7"/>
    <w:rsid w:val="009E57F3"/>
    <w:rsid w:val="009E7981"/>
    <w:rsid w:val="00A30923"/>
    <w:rsid w:val="00A3747A"/>
    <w:rsid w:val="00A612C5"/>
    <w:rsid w:val="00A97D2F"/>
    <w:rsid w:val="00AA28F8"/>
    <w:rsid w:val="00AD2480"/>
    <w:rsid w:val="00AD6E17"/>
    <w:rsid w:val="00B05ADC"/>
    <w:rsid w:val="00B67DB0"/>
    <w:rsid w:val="00B72A0F"/>
    <w:rsid w:val="00B95564"/>
    <w:rsid w:val="00BB2630"/>
    <w:rsid w:val="00C455F3"/>
    <w:rsid w:val="00C516D1"/>
    <w:rsid w:val="00C61D7D"/>
    <w:rsid w:val="00CA2443"/>
    <w:rsid w:val="00CB3440"/>
    <w:rsid w:val="00D048C1"/>
    <w:rsid w:val="00D36113"/>
    <w:rsid w:val="00DB5434"/>
    <w:rsid w:val="00DD6B9F"/>
    <w:rsid w:val="00E237CF"/>
    <w:rsid w:val="00E41759"/>
    <w:rsid w:val="00E729FD"/>
    <w:rsid w:val="00E77B03"/>
    <w:rsid w:val="00EF7D76"/>
    <w:rsid w:val="00F368FF"/>
    <w:rsid w:val="00F53DB2"/>
    <w:rsid w:val="00F61E5F"/>
    <w:rsid w:val="00FC1D80"/>
    <w:rsid w:val="00FC3A4A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D743"/>
  <w15:chartTrackingRefBased/>
  <w15:docId w15:val="{6FCD8E36-9BB5-4F02-9151-2EFB9AC8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6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C26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260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260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26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260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4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6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3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4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B936-E5E9-42DD-8E2A-B2AC61B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1571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Gutegård Veronica</dc:creator>
  <cp:keywords/>
  <dc:description/>
  <cp:lastModifiedBy>Gutegård Veronica</cp:lastModifiedBy>
  <cp:revision>3</cp:revision>
  <dcterms:created xsi:type="dcterms:W3CDTF">2020-06-05T06:33:00Z</dcterms:created>
  <dcterms:modified xsi:type="dcterms:W3CDTF">2020-06-05T12:08:00Z</dcterms:modified>
</cp:coreProperties>
</file>