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MStart" w:displacedByCustomXml="next"/>
    <w:bookmarkEnd w:id="0"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Standardstycketeckensnitt"/>
        </w:rPr>
      </w:sdtEndPr>
      <w:sdtContent>
        <w:p w:rsidR="00AA2F58" w:rsidRPr="00650D91" w:rsidRDefault="00FB446C" w:rsidP="00E035DD">
          <w:pPr>
            <w:pStyle w:val="Rubrik1"/>
            <w:spacing w:before="0"/>
            <w:rPr>
              <w:lang w:val="en-US"/>
            </w:rPr>
          </w:pPr>
          <w:r>
            <w:rPr>
              <w:rStyle w:val="Rubrik1Char"/>
              <w:b/>
              <w:bCs/>
            </w:rPr>
            <w:t>Serbokratiska - BKS</w:t>
          </w:r>
        </w:p>
      </w:sdtContent>
    </w:sdt>
    <w:p w:rsidR="0069101B" w:rsidRDefault="0069101B" w:rsidP="008D1C33">
      <w:pPr>
        <w:spacing w:line="276" w:lineRule="auto"/>
      </w:pPr>
    </w:p>
    <w:p w:rsidR="00FB446C" w:rsidRDefault="00FB446C" w:rsidP="00FB446C">
      <w:pPr>
        <w:rPr>
          <w:rFonts w:ascii="Sabon-Roman" w:hAnsi="Sabon-Roman" w:cs="Sabon-Roman"/>
          <w:b/>
          <w:sz w:val="28"/>
          <w:szCs w:val="28"/>
        </w:rPr>
      </w:pPr>
      <w:r>
        <w:rPr>
          <w:rFonts w:ascii="Sabon-Roman" w:hAnsi="Sabon-Roman" w:cs="Sabon-Roman"/>
          <w:b/>
          <w:sz w:val="28"/>
          <w:szCs w:val="28"/>
        </w:rPr>
        <w:t xml:space="preserve">Obeležite križićem cifru koja pokazuje koliko je jak </w:t>
      </w:r>
      <w:r>
        <w:rPr>
          <w:rFonts w:ascii="Sabon-Roman" w:hAnsi="Sabon-Roman" w:cs="Sabon-Roman"/>
          <w:b/>
          <w:bCs/>
          <w:sz w:val="28"/>
          <w:szCs w:val="28"/>
        </w:rPr>
        <w:t xml:space="preserve">vaš </w:t>
      </w:r>
      <w:r>
        <w:rPr>
          <w:rFonts w:ascii="Sabon-Roman" w:hAnsi="Sabon-Roman" w:cs="Sabon-Roman"/>
          <w:b/>
          <w:sz w:val="28"/>
          <w:szCs w:val="28"/>
        </w:rPr>
        <w:t>bol</w:t>
      </w:r>
    </w:p>
    <w:p w:rsidR="00FB446C" w:rsidRDefault="00FB446C" w:rsidP="00FB446C">
      <w:pPr>
        <w:rPr>
          <w:rFonts w:ascii="Sabon-Roman" w:hAnsi="Sabon-Roman" w:cs="Sabon-Roman"/>
          <w:b/>
          <w:sz w:val="28"/>
          <w:szCs w:val="28"/>
        </w:rPr>
      </w:pPr>
      <w:r>
        <w:rPr>
          <w:rFonts w:ascii="Sabon-Roman" w:hAnsi="Sabon-Roman" w:cs="Sabon-Roman"/>
          <w:b/>
          <w:sz w:val="28"/>
          <w:szCs w:val="28"/>
        </w:rPr>
        <w:t>(0 = nema bola, 10 = najgori mogući bol).</w:t>
      </w:r>
    </w:p>
    <w:p w:rsidR="00FB446C" w:rsidRDefault="00FB446C" w:rsidP="00FB446C">
      <w:pPr>
        <w:rPr>
          <w:rFonts w:ascii="Sabon-Roman" w:hAnsi="Sabon-Roman" w:cs="Sabon-Roman"/>
          <w:b/>
          <w:sz w:val="28"/>
          <w:szCs w:val="28"/>
        </w:rPr>
      </w:pPr>
    </w:p>
    <w:p w:rsidR="00FB446C" w:rsidRDefault="00FB446C" w:rsidP="00FB446C">
      <w:pPr>
        <w:rPr>
          <w:rFonts w:ascii="Sabon-Roman" w:hAnsi="Sabon-Roman" w:cs="Sabon-Roman"/>
          <w:b/>
          <w:sz w:val="28"/>
          <w:szCs w:val="28"/>
        </w:rPr>
      </w:pPr>
      <w:r>
        <w:rPr>
          <w:rFonts w:ascii="Sabon-Roman" w:hAnsi="Sabon-Roman" w:cs="Sabon-Roman"/>
          <w:b/>
          <w:noProof/>
          <w:sz w:val="28"/>
          <w:szCs w:val="28"/>
          <w:lang w:eastAsia="sv-SE"/>
        </w:rPr>
        <w:drawing>
          <wp:inline distT="0" distB="0" distL="0" distR="0">
            <wp:extent cx="5457825" cy="988695"/>
            <wp:effectExtent l="0" t="0" r="9525" b="190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988695"/>
                    </a:xfrm>
                    <a:prstGeom prst="rect">
                      <a:avLst/>
                    </a:prstGeom>
                    <a:noFill/>
                    <a:ln>
                      <a:noFill/>
                    </a:ln>
                  </pic:spPr>
                </pic:pic>
              </a:graphicData>
            </a:graphic>
          </wp:inline>
        </w:drawing>
      </w:r>
    </w:p>
    <w:p w:rsidR="00FB446C" w:rsidRDefault="00FB446C" w:rsidP="00FB446C">
      <w:pPr>
        <w:rPr>
          <w:rFonts w:ascii="Sabon-Roman" w:hAnsi="Sabon-Roman" w:cs="Sabon-Roman"/>
          <w:b/>
          <w:sz w:val="28"/>
          <w:szCs w:val="28"/>
        </w:rPr>
      </w:pPr>
    </w:p>
    <w:p w:rsidR="00FB446C" w:rsidRDefault="00FB446C" w:rsidP="00FB446C">
      <w:pPr>
        <w:rPr>
          <w:rFonts w:asciiTheme="minorHAnsi" w:hAnsiTheme="minorHAnsi"/>
          <w:sz w:val="22"/>
        </w:rPr>
      </w:pPr>
    </w:p>
    <w:p w:rsidR="00FB446C" w:rsidRDefault="00FB446C" w:rsidP="00FB446C"/>
    <w:p w:rsidR="00FB446C" w:rsidRDefault="00FB446C" w:rsidP="00FB446C">
      <w:pPr>
        <w:rPr>
          <w:rFonts w:ascii="Sabon-Roman" w:hAnsi="Sabon-Roman" w:cs="Sabon-Roman"/>
          <w:b/>
          <w:sz w:val="28"/>
          <w:szCs w:val="28"/>
        </w:rPr>
      </w:pPr>
      <w:bookmarkStart w:id="1" w:name="_GoBack"/>
      <w:bookmarkEnd w:id="1"/>
      <w:r>
        <w:rPr>
          <w:rFonts w:ascii="Sabon-Roman" w:hAnsi="Sabon-Roman" w:cs="Sabon-Roman"/>
          <w:b/>
          <w:sz w:val="28"/>
          <w:szCs w:val="28"/>
        </w:rPr>
        <w:t>Svenska</w:t>
      </w:r>
    </w:p>
    <w:p w:rsidR="00FB446C" w:rsidRDefault="00FB446C" w:rsidP="00FB446C">
      <w:pPr>
        <w:autoSpaceDE w:val="0"/>
        <w:autoSpaceDN w:val="0"/>
        <w:adjustRightInd w:val="0"/>
        <w:spacing w:after="0"/>
        <w:rPr>
          <w:rFonts w:ascii="NewsGothic-Bold" w:hAnsi="NewsGothic-Bold" w:cs="NewsGothic-Bold"/>
          <w:bCs/>
          <w:szCs w:val="24"/>
        </w:rPr>
      </w:pPr>
      <w:r>
        <w:rPr>
          <w:rFonts w:ascii="NewsGothic-Bold" w:hAnsi="NewsGothic-Bold" w:cs="NewsGothic-Bold"/>
          <w:bCs/>
          <w:szCs w:val="24"/>
        </w:rPr>
        <w:t xml:space="preserve">Markera med kryss på siffran som visar hur stark </w:t>
      </w:r>
      <w:r>
        <w:rPr>
          <w:rFonts w:ascii="NewsGothic-Bold" w:hAnsi="NewsGothic-Bold" w:cs="NewsGothic-Bold"/>
          <w:b/>
          <w:bCs/>
          <w:szCs w:val="24"/>
        </w:rPr>
        <w:t>din</w:t>
      </w:r>
      <w:r>
        <w:rPr>
          <w:rFonts w:ascii="NewsGothic-Bold" w:hAnsi="NewsGothic-Bold" w:cs="NewsGothic-Bold"/>
          <w:bCs/>
          <w:szCs w:val="24"/>
        </w:rPr>
        <w:t xml:space="preserve"> smärta är </w:t>
      </w:r>
    </w:p>
    <w:p w:rsidR="00FB446C" w:rsidRDefault="00FB446C" w:rsidP="00FB446C">
      <w:pPr>
        <w:autoSpaceDE w:val="0"/>
        <w:autoSpaceDN w:val="0"/>
        <w:adjustRightInd w:val="0"/>
        <w:spacing w:after="0"/>
        <w:rPr>
          <w:rFonts w:ascii="NewsGothic-Bold" w:hAnsi="NewsGothic-Bold" w:cs="NewsGothic-Bold"/>
          <w:bCs/>
          <w:szCs w:val="24"/>
        </w:rPr>
      </w:pPr>
      <w:r>
        <w:rPr>
          <w:rFonts w:ascii="NewsGothic-Bold" w:hAnsi="NewsGothic-Bold" w:cs="NewsGothic-Bold"/>
          <w:bCs/>
          <w:szCs w:val="24"/>
        </w:rPr>
        <w:t>(0 = ingen smärta, 10 = värsta tänkbara smärta).</w:t>
      </w:r>
    </w:p>
    <w:p w:rsidR="00FB446C" w:rsidRDefault="00FB446C" w:rsidP="00FB446C">
      <w:pPr>
        <w:autoSpaceDE w:val="0"/>
        <w:autoSpaceDN w:val="0"/>
        <w:adjustRightInd w:val="0"/>
        <w:spacing w:after="0"/>
        <w:rPr>
          <w:rFonts w:ascii="NewsGothic-Bold" w:hAnsi="NewsGothic-Bold" w:cs="NewsGothic-Bold"/>
          <w:bCs/>
          <w:szCs w:val="24"/>
        </w:rPr>
      </w:pPr>
    </w:p>
    <w:p w:rsidR="00FB446C" w:rsidRDefault="00FB446C" w:rsidP="00FB446C">
      <w:pPr>
        <w:autoSpaceDE w:val="0"/>
        <w:autoSpaceDN w:val="0"/>
        <w:adjustRightInd w:val="0"/>
        <w:spacing w:after="0"/>
        <w:rPr>
          <w:rFonts w:ascii="NewsGothic-Bold" w:hAnsi="NewsGothic-Bold" w:cs="NewsGothic-Bold"/>
          <w:bCs/>
          <w:szCs w:val="24"/>
        </w:rPr>
      </w:pPr>
      <w:r>
        <w:rPr>
          <w:noProof/>
          <w:lang w:eastAsia="sv-SE"/>
        </w:rPr>
        <w:drawing>
          <wp:inline distT="0" distB="0" distL="0" distR="0">
            <wp:extent cx="5354955" cy="9601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4955" cy="960120"/>
                    </a:xfrm>
                    <a:prstGeom prst="rect">
                      <a:avLst/>
                    </a:prstGeom>
                    <a:noFill/>
                    <a:ln>
                      <a:noFill/>
                    </a:ln>
                  </pic:spPr>
                </pic:pic>
              </a:graphicData>
            </a:graphic>
          </wp:inline>
        </w:drawing>
      </w:r>
    </w:p>
    <w:p w:rsidR="00FB446C" w:rsidRDefault="00FB446C" w:rsidP="00FB446C">
      <w:pPr>
        <w:autoSpaceDE w:val="0"/>
        <w:autoSpaceDN w:val="0"/>
        <w:adjustRightInd w:val="0"/>
        <w:spacing w:after="0"/>
        <w:rPr>
          <w:rFonts w:ascii="NewsGothic-Bold" w:hAnsi="NewsGothic-Bold" w:cs="NewsGothic-Bold"/>
          <w:bCs/>
          <w:szCs w:val="24"/>
        </w:rPr>
      </w:pPr>
    </w:p>
    <w:p w:rsidR="00FB446C" w:rsidRDefault="00FB446C" w:rsidP="00FB446C">
      <w:pPr>
        <w:rPr>
          <w:rFonts w:asciiTheme="minorHAnsi" w:hAnsiTheme="minorHAnsi"/>
          <w:sz w:val="22"/>
        </w:rPr>
      </w:pPr>
    </w:p>
    <w:p w:rsidR="00FB446C" w:rsidRDefault="00FB446C" w:rsidP="00FB446C"/>
    <w:p w:rsidR="00FB446C" w:rsidRDefault="00FB446C" w:rsidP="00FB446C"/>
    <w:p w:rsidR="00FB446C" w:rsidRDefault="00FB446C" w:rsidP="00FB446C"/>
    <w:p w:rsidR="00FB446C" w:rsidRDefault="00FB446C" w:rsidP="00FB446C">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738505</wp:posOffset>
                </wp:positionH>
                <wp:positionV relativeFrom="paragraph">
                  <wp:posOffset>304165</wp:posOffset>
                </wp:positionV>
                <wp:extent cx="4695825" cy="675640"/>
                <wp:effectExtent l="0" t="0" r="28575" b="10160"/>
                <wp:wrapNone/>
                <wp:docPr id="15" name="Textruta 15"/>
                <wp:cNvGraphicFramePr/>
                <a:graphic xmlns:a="http://schemas.openxmlformats.org/drawingml/2006/main">
                  <a:graphicData uri="http://schemas.microsoft.com/office/word/2010/wordprocessingShape">
                    <wps:wsp>
                      <wps:cNvSpPr txBox="1"/>
                      <wps:spPr>
                        <a:xfrm>
                          <a:off x="0" y="0"/>
                          <a:ext cx="4695825" cy="675640"/>
                        </a:xfrm>
                        <a:prstGeom prst="rect">
                          <a:avLst/>
                        </a:prstGeom>
                        <a:solidFill>
                          <a:sysClr val="window" lastClr="FFFFFF"/>
                        </a:solidFill>
                        <a:ln w="6350">
                          <a:solidFill>
                            <a:prstClr val="black"/>
                          </a:solidFill>
                        </a:ln>
                        <a:effectLst/>
                      </wps:spPr>
                      <wps:txbx>
                        <w:txbxContent>
                          <w:p w:rsidR="00FB446C" w:rsidRDefault="00FB446C" w:rsidP="00FB446C">
                            <w:pPr>
                              <w:spacing w:after="0"/>
                              <w:rPr>
                                <w:sz w:val="16"/>
                                <w:szCs w:val="16"/>
                              </w:rPr>
                            </w:pPr>
                            <w:r>
                              <w:rPr>
                                <w:sz w:val="16"/>
                                <w:szCs w:val="16"/>
                              </w:rPr>
                              <w:t xml:space="preserve">Utdrag från Region Skåne  </w:t>
                            </w:r>
                          </w:p>
                          <w:p w:rsidR="00FB446C" w:rsidRDefault="00FB446C" w:rsidP="00FB446C">
                            <w:pPr>
                              <w:spacing w:after="0"/>
                              <w:rPr>
                                <w:sz w:val="16"/>
                                <w:szCs w:val="16"/>
                              </w:rPr>
                            </w:pPr>
                            <w:hyperlink r:id="rId11" w:history="1">
                              <w:r>
                                <w:rPr>
                                  <w:rStyle w:val="Hyperlnk"/>
                                  <w:sz w:val="16"/>
                                  <w:szCs w:val="16"/>
                                </w:rPr>
                                <w:t>https://vardgivare.skane.se/patientadministration/patientinformation/broschyr/smartteckning/</w:t>
                              </w:r>
                            </w:hyperlink>
                          </w:p>
                          <w:p w:rsidR="00FB446C" w:rsidRDefault="00FB446C" w:rsidP="00FB446C">
                            <w:pPr>
                              <w:spacing w:after="0"/>
                              <w:rPr>
                                <w:sz w:val="16"/>
                                <w:szCs w:val="16"/>
                              </w:rPr>
                            </w:pPr>
                            <w:r>
                              <w:rPr>
                                <w:sz w:val="16"/>
                                <w:szCs w:val="16"/>
                              </w:rPr>
                              <w:t>Produktion: Kommunikationsavdelningen, Region Skåne, februari 2022.</w:t>
                            </w:r>
                          </w:p>
                          <w:p w:rsidR="00FB446C" w:rsidRDefault="00FB446C" w:rsidP="00FB446C">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5" o:spid="_x0000_s1026" type="#_x0000_t202" style="position:absolute;margin-left:58.15pt;margin-top:23.95pt;width:369.7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" fillcolor="window" strokeweight=".5pt">
                <v:textbox>
                  <w:txbxContent>
                    <w:p w:rsidR="00FB446C" w:rsidRDefault="00FB446C" w:rsidP="00FB446C">
                      <w:pPr>
                        <w:spacing w:after="0"/>
                        <w:rPr>
                          <w:sz w:val="16"/>
                          <w:szCs w:val="16"/>
                        </w:rPr>
                      </w:pPr>
                      <w:r>
                        <w:rPr>
                          <w:sz w:val="16"/>
                          <w:szCs w:val="16"/>
                        </w:rPr>
                        <w:t xml:space="preserve">Utdrag från Region Skåne  </w:t>
                      </w:r>
                    </w:p>
                    <w:p w:rsidR="00FB446C" w:rsidRDefault="00FB446C" w:rsidP="00FB446C">
                      <w:pPr>
                        <w:spacing w:after="0"/>
                        <w:rPr>
                          <w:sz w:val="16"/>
                          <w:szCs w:val="16"/>
                        </w:rPr>
                      </w:pPr>
                      <w:hyperlink r:id="rId12" w:history="1">
                        <w:r>
                          <w:rPr>
                            <w:rStyle w:val="Hyperlnk"/>
                            <w:sz w:val="16"/>
                            <w:szCs w:val="16"/>
                          </w:rPr>
                          <w:t>https://vardgivare.skane.se/patientadministration/patientinformation/broschyr/smartteckning/</w:t>
                        </w:r>
                      </w:hyperlink>
                    </w:p>
                    <w:p w:rsidR="00FB446C" w:rsidRDefault="00FB446C" w:rsidP="00FB446C">
                      <w:pPr>
                        <w:spacing w:after="0"/>
                        <w:rPr>
                          <w:sz w:val="16"/>
                          <w:szCs w:val="16"/>
                        </w:rPr>
                      </w:pPr>
                      <w:r>
                        <w:rPr>
                          <w:sz w:val="16"/>
                          <w:szCs w:val="16"/>
                        </w:rPr>
                        <w:t>Produktion: Kommunikationsavdelningen, Region Skåne, februari 2022.</w:t>
                      </w:r>
                    </w:p>
                    <w:p w:rsidR="00FB446C" w:rsidRDefault="00FB446C" w:rsidP="00FB446C">
                      <w:pPr>
                        <w:rPr>
                          <w:sz w:val="22"/>
                        </w:rPr>
                      </w:pPr>
                    </w:p>
                  </w:txbxContent>
                </v:textbox>
              </v:shape>
            </w:pict>
          </mc:Fallback>
        </mc:AlternateContent>
      </w:r>
    </w:p>
    <w:p w:rsidR="00FB446C" w:rsidRPr="00AA2F58" w:rsidRDefault="00FB446C" w:rsidP="008D1C33">
      <w:pPr>
        <w:spacing w:line="276" w:lineRule="auto"/>
      </w:pPr>
    </w:p>
    <w:sectPr w:rsidR="00FB446C" w:rsidRPr="00AA2F58" w:rsidSect="006046C3">
      <w:headerReference w:type="default" r:id="rId13"/>
      <w:footerReference w:type="default" r:id="rId14"/>
      <w:headerReference w:type="first" r:id="rId15"/>
      <w:footerReference w:type="first" r:id="rId16"/>
      <w:pgSz w:w="11906" w:h="16838" w:code="9"/>
      <w:pgMar w:top="737"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584" w:rsidRDefault="00062584" w:rsidP="00F473A6">
      <w:r>
        <w:separator/>
      </w:r>
    </w:p>
  </w:endnote>
  <w:endnote w:type="continuationSeparator" w:id="0">
    <w:p w:rsidR="00062584" w:rsidRDefault="00062584" w:rsidP="00F4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92" w:rsidRPr="0052086D" w:rsidRDefault="00062584" w:rsidP="0052086D">
    <w:pPr>
      <w:pStyle w:val="Sidfo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92" w:rsidRDefault="00062584" w:rsidP="003834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584" w:rsidRDefault="00062584" w:rsidP="00F473A6">
      <w:r>
        <w:separator/>
      </w:r>
    </w:p>
  </w:footnote>
  <w:footnote w:type="continuationSeparator" w:id="0">
    <w:p w:rsidR="00062584" w:rsidRDefault="00062584" w:rsidP="00F4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742"/>
      <w:gridCol w:w="854"/>
    </w:tblGrid>
    <w:tr w:rsidR="005A5604" w:rsidTr="006046C3">
      <w:trPr>
        <w:trHeight w:hRule="exact" w:val="800"/>
      </w:trPr>
      <w:tc>
        <w:tcPr>
          <w:tcW w:w="5103" w:type="dxa"/>
        </w:tcPr>
        <w:p w:rsidR="005A5604" w:rsidRDefault="00F63B68" w:rsidP="00A028D5">
          <w:bookmarkStart w:id="2" w:name="BMPageNum" w:colFirst="2" w:colLast="2"/>
          <w:bookmarkStart w:id="3" w:name="BMLogoType" w:colFirst="0" w:colLast="0"/>
          <w:r>
            <w:rPr>
              <w:noProof/>
              <w:lang w:eastAsia="sv-SE"/>
            </w:rPr>
            <w:drawing>
              <wp:anchor distT="0" distB="0" distL="114300" distR="114300" simplePos="0" relativeHeight="251659264" behindDoc="0" locked="0" layoutInCell="1" allowOverlap="1" wp14:anchorId="7FDCEFB1" wp14:editId="59E4524F">
                <wp:simplePos x="685800" y="45212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EndPr/>
        <w:sdtContent>
          <w:tc>
            <w:tcPr>
              <w:tcW w:w="3742" w:type="dxa"/>
            </w:tcPr>
            <w:p w:rsidR="005A5604" w:rsidRPr="00C63DBD" w:rsidRDefault="00FB446C" w:rsidP="000C7AD1">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5A5604" w:rsidRPr="00C63DBD" w:rsidRDefault="00F473A6"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FB446C">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FB446C">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PAGE </w:instrText>
          </w:r>
          <w:r w:rsidR="00F63B68" w:rsidRPr="00C63DBD">
            <w:rPr>
              <w:rFonts w:ascii="Arial" w:hAnsi="Arial"/>
              <w:vanish/>
              <w:sz w:val="20"/>
              <w:szCs w:val="24"/>
            </w:rPr>
            <w:fldChar w:fldCharType="separate"/>
          </w:r>
          <w:r w:rsidR="00FB446C">
            <w:rPr>
              <w:rFonts w:ascii="Arial" w:hAnsi="Arial"/>
              <w:noProof/>
              <w:vanish/>
              <w:sz w:val="20"/>
              <w:szCs w:val="24"/>
            </w:rPr>
            <w:t>2</w:t>
          </w:r>
          <w:r w:rsidR="00F63B68" w:rsidRPr="00C63DBD">
            <w:rPr>
              <w:rFonts w:ascii="Arial" w:hAnsi="Arial"/>
              <w:vanish/>
              <w:sz w:val="20"/>
              <w:szCs w:val="24"/>
            </w:rPr>
            <w:fldChar w:fldCharType="end"/>
          </w:r>
          <w:r w:rsidR="00F63B68" w:rsidRPr="00C63DBD">
            <w:rPr>
              <w:rFonts w:ascii="Arial" w:hAnsi="Arial"/>
              <w:vanish/>
              <w:sz w:val="20"/>
              <w:szCs w:val="24"/>
            </w:rPr>
            <w:t>(</w:t>
          </w:r>
          <w:r w:rsidR="00F63B68" w:rsidRPr="00C63DBD">
            <w:rPr>
              <w:rFonts w:ascii="Arial" w:hAnsi="Arial"/>
              <w:vanish/>
              <w:sz w:val="20"/>
              <w:szCs w:val="24"/>
            </w:rPr>
            <w:fldChar w:fldCharType="begin"/>
          </w:r>
          <w:r w:rsidR="00F63B68" w:rsidRPr="00C63DBD">
            <w:rPr>
              <w:rFonts w:ascii="Arial" w:hAnsi="Arial"/>
              <w:vanish/>
              <w:sz w:val="20"/>
              <w:szCs w:val="24"/>
            </w:rPr>
            <w:instrText xml:space="preserve"> NUMPAGES  \* MERGEFORMAT </w:instrText>
          </w:r>
          <w:r w:rsidR="00F63B68" w:rsidRPr="00C63DBD">
            <w:rPr>
              <w:rFonts w:ascii="Arial" w:hAnsi="Arial"/>
              <w:vanish/>
              <w:sz w:val="20"/>
              <w:szCs w:val="24"/>
            </w:rPr>
            <w:fldChar w:fldCharType="separate"/>
          </w:r>
          <w:r w:rsidR="00FB446C">
            <w:rPr>
              <w:rFonts w:ascii="Arial" w:hAnsi="Arial"/>
              <w:noProof/>
              <w:vanish/>
              <w:sz w:val="20"/>
              <w:szCs w:val="24"/>
            </w:rPr>
            <w:t>2</w:t>
          </w:r>
          <w:r w:rsidR="00F63B68" w:rsidRPr="00C63DBD">
            <w:rPr>
              <w:rFonts w:ascii="Arial" w:hAnsi="Arial"/>
              <w:vanish/>
              <w:sz w:val="20"/>
              <w:szCs w:val="24"/>
            </w:rPr>
            <w:fldChar w:fldCharType="end"/>
          </w:r>
          <w:r w:rsidR="00F63B68" w:rsidRPr="00C63DBD">
            <w:rPr>
              <w:rFonts w:ascii="Arial" w:hAnsi="Arial"/>
              <w:vanish/>
              <w:sz w:val="20"/>
              <w:szCs w:val="24"/>
            </w:rPr>
            <w:t>)</w:t>
          </w:r>
        </w:p>
      </w:tc>
    </w:tr>
    <w:bookmarkEnd w:id="2"/>
    <w:bookmarkEnd w:id="3"/>
    <w:tr w:rsidR="00052092" w:rsidTr="006066F2">
      <w:trPr>
        <w:trHeight w:hRule="exact" w:val="454"/>
      </w:trPr>
      <w:tc>
        <w:tcPr>
          <w:tcW w:w="9699" w:type="dxa"/>
          <w:gridSpan w:val="3"/>
        </w:tcPr>
        <w:p w:rsidR="00052092" w:rsidRPr="00240E69" w:rsidRDefault="00062584" w:rsidP="000C7AD1">
          <w:pPr>
            <w:spacing w:before="20" w:line="280" w:lineRule="exact"/>
            <w:rPr>
              <w:rFonts w:cs="Times New Roman"/>
              <w:szCs w:val="24"/>
            </w:rPr>
          </w:pPr>
        </w:p>
      </w:tc>
    </w:tr>
  </w:tbl>
  <w:p w:rsidR="00052092" w:rsidRDefault="00062584"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000"/>
      <w:gridCol w:w="742"/>
      <w:gridCol w:w="854"/>
    </w:tblGrid>
    <w:tr w:rsidR="006066F2" w:rsidTr="006066F2">
      <w:trPr>
        <w:trHeight w:val="351"/>
      </w:trPr>
      <w:tc>
        <w:tcPr>
          <w:tcW w:w="5103" w:type="dxa"/>
          <w:vMerge w:val="restart"/>
        </w:tcPr>
        <w:p w:rsidR="006066F2" w:rsidRDefault="006066F2" w:rsidP="006046C3">
          <w:r>
            <w:rPr>
              <w:noProof/>
              <w:lang w:eastAsia="sv-SE"/>
            </w:rPr>
            <w:drawing>
              <wp:anchor distT="0" distB="0" distL="114300" distR="114300" simplePos="0" relativeHeight="251669504" behindDoc="0" locked="0" layoutInCell="1" allowOverlap="1" wp14:anchorId="1799A015" wp14:editId="7B9F15F3">
                <wp:simplePos x="685800" y="45212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EndPr/>
        <w:sdtContent>
          <w:tc>
            <w:tcPr>
              <w:tcW w:w="3742" w:type="dxa"/>
              <w:gridSpan w:val="2"/>
            </w:tcPr>
            <w:p w:rsidR="006066F2" w:rsidRPr="00C63DBD" w:rsidRDefault="00FB446C" w:rsidP="00EF1F22">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6066F2" w:rsidRPr="00C63DBD" w:rsidRDefault="006066F2"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FB446C">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FB446C">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FB446C">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FB446C">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p>
      </w:tc>
    </w:tr>
    <w:tr w:rsidR="006066F2" w:rsidTr="006066F2">
      <w:trPr>
        <w:trHeight w:val="203"/>
      </w:trPr>
      <w:tc>
        <w:tcPr>
          <w:tcW w:w="5103" w:type="dxa"/>
          <w:vMerge/>
        </w:tcPr>
        <w:p w:rsidR="006066F2" w:rsidRDefault="006066F2" w:rsidP="006046C3">
          <w:pPr>
            <w:rPr>
              <w:noProof/>
              <w:lang w:eastAsia="sv-SE"/>
            </w:rPr>
          </w:pPr>
        </w:p>
      </w:tc>
      <w:tc>
        <w:tcPr>
          <w:tcW w:w="3000" w:type="dxa"/>
        </w:tcPr>
        <w:p w:rsidR="006066F2" w:rsidRDefault="006066F2" w:rsidP="00EF1F22">
          <w:pPr>
            <w:spacing w:before="20" w:line="280" w:lineRule="exact"/>
            <w:rPr>
              <w:rFonts w:asciiTheme="minorBidi" w:hAnsiTheme="minorBidi"/>
              <w:sz w:val="20"/>
              <w:szCs w:val="20"/>
            </w:rPr>
          </w:pPr>
        </w:p>
      </w:tc>
      <w:tc>
        <w:tcPr>
          <w:tcW w:w="1596" w:type="dxa"/>
          <w:gridSpan w:val="2"/>
        </w:tcPr>
        <w:p w:rsidR="006066F2" w:rsidRPr="00657A97" w:rsidRDefault="006066F2" w:rsidP="00EF1F22">
          <w:pPr>
            <w:spacing w:before="20" w:line="280" w:lineRule="exact"/>
            <w:ind w:left="-57" w:right="-57"/>
            <w:jc w:val="right"/>
            <w:rPr>
              <w:rFonts w:asciiTheme="minorBidi" w:hAnsiTheme="minorBidi"/>
              <w:sz w:val="20"/>
              <w:szCs w:val="20"/>
            </w:rPr>
          </w:pPr>
        </w:p>
      </w:tc>
    </w:tr>
    <w:tr w:rsidR="006046C3" w:rsidTr="00EF1F22">
      <w:trPr>
        <w:trHeight w:hRule="exact" w:val="280"/>
      </w:trPr>
      <w:tc>
        <w:tcPr>
          <w:tcW w:w="9699" w:type="dxa"/>
          <w:gridSpan w:val="4"/>
        </w:tcPr>
        <w:p w:rsidR="006046C3" w:rsidRPr="00240E69" w:rsidRDefault="006046C3" w:rsidP="00EF1F22">
          <w:pPr>
            <w:spacing w:before="20" w:line="280" w:lineRule="exact"/>
            <w:rPr>
              <w:rFonts w:cs="Times New Roman"/>
              <w:szCs w:val="24"/>
            </w:rPr>
          </w:pPr>
        </w:p>
      </w:tc>
    </w:tr>
    <w:tr w:rsidR="006046C3" w:rsidRPr="001E5719" w:rsidTr="006066F2">
      <w:trPr>
        <w:trHeight w:hRule="exact" w:val="320"/>
      </w:trPr>
      <w:tc>
        <w:tcPr>
          <w:tcW w:w="5103" w:type="dxa"/>
        </w:tcPr>
        <w:p w:rsidR="006046C3" w:rsidRPr="007043CC" w:rsidRDefault="006046C3" w:rsidP="00EF1F22">
          <w:pPr>
            <w:spacing w:line="260" w:lineRule="exact"/>
            <w:rPr>
              <w:rFonts w:cs="Times New Roman"/>
              <w:sz w:val="22"/>
            </w:rPr>
          </w:pPr>
        </w:p>
      </w:tc>
      <w:tc>
        <w:tcPr>
          <w:tcW w:w="4596" w:type="dxa"/>
          <w:gridSpan w:val="3"/>
        </w:tcPr>
        <w:p w:rsidR="006046C3" w:rsidRPr="001E5719" w:rsidRDefault="006046C3" w:rsidP="00EF1F22">
          <w:pPr>
            <w:spacing w:before="20" w:line="280" w:lineRule="exact"/>
            <w:rPr>
              <w:rFonts w:ascii="Arial" w:hAnsi="Arial" w:cs="Arial"/>
              <w:b/>
              <w:szCs w:val="24"/>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r w:rsidR="006046C3" w:rsidRPr="001E5719" w:rsidTr="006066F2">
      <w:trPr>
        <w:trHeight w:hRule="exact" w:val="320"/>
      </w:trPr>
      <w:tc>
        <w:tcPr>
          <w:tcW w:w="5103" w:type="dxa"/>
        </w:tcPr>
        <w:p w:rsidR="006046C3" w:rsidRPr="003E06C1" w:rsidRDefault="006046C3" w:rsidP="00EF1F22">
          <w:pPr>
            <w:spacing w:line="260" w:lineRule="exact"/>
            <w:rPr>
              <w:rFonts w:cs="Times New Roman"/>
              <w:sz w:val="22"/>
            </w:rPr>
          </w:pPr>
        </w:p>
      </w:tc>
      <w:tc>
        <w:tcPr>
          <w:tcW w:w="4596" w:type="dxa"/>
          <w:gridSpan w:val="3"/>
        </w:tcPr>
        <w:p w:rsidR="006046C3" w:rsidRPr="003E06C1" w:rsidRDefault="006046C3" w:rsidP="00EF1F22">
          <w:pPr>
            <w:spacing w:line="260" w:lineRule="exact"/>
            <w:rPr>
              <w:rFonts w:cs="Times New Roman"/>
              <w:sz w:val="22"/>
            </w:rPr>
          </w:pPr>
        </w:p>
      </w:tc>
    </w:tr>
  </w:tbl>
  <w:p w:rsidR="00052092" w:rsidRPr="006046C3" w:rsidRDefault="00062584" w:rsidP="006046C3">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E5C70B1"/>
    <w:multiLevelType w:val="hybridMultilevel"/>
    <w:tmpl w:val="148ECFDE"/>
    <w:lvl w:ilvl="0" w:tplc="DDBE6654">
      <w:start w:val="1"/>
      <w:numFmt w:val="decimal"/>
      <w:pStyle w:val="Numreradlista-Rj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0"/>
  </w:num>
  <w:num w:numId="6">
    <w:abstractNumId w:val="1"/>
  </w:num>
  <w:num w:numId="7">
    <w:abstractNumId w:val="2"/>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A6"/>
    <w:rsid w:val="00062584"/>
    <w:rsid w:val="000C3B06"/>
    <w:rsid w:val="00183B97"/>
    <w:rsid w:val="00185CC3"/>
    <w:rsid w:val="001A4E94"/>
    <w:rsid w:val="002565CD"/>
    <w:rsid w:val="002A2E7C"/>
    <w:rsid w:val="002B34D0"/>
    <w:rsid w:val="00365651"/>
    <w:rsid w:val="003C4CCA"/>
    <w:rsid w:val="003F6254"/>
    <w:rsid w:val="003F7652"/>
    <w:rsid w:val="0040333C"/>
    <w:rsid w:val="00547EAF"/>
    <w:rsid w:val="006046C3"/>
    <w:rsid w:val="006066F2"/>
    <w:rsid w:val="006329D0"/>
    <w:rsid w:val="00650D91"/>
    <w:rsid w:val="00657A97"/>
    <w:rsid w:val="00684D96"/>
    <w:rsid w:val="0069101B"/>
    <w:rsid w:val="006A2CE5"/>
    <w:rsid w:val="006A4239"/>
    <w:rsid w:val="007E19DF"/>
    <w:rsid w:val="00894F1E"/>
    <w:rsid w:val="008D1C33"/>
    <w:rsid w:val="00966873"/>
    <w:rsid w:val="00A573F7"/>
    <w:rsid w:val="00AA2F58"/>
    <w:rsid w:val="00AF5DD1"/>
    <w:rsid w:val="00BF72BF"/>
    <w:rsid w:val="00C03042"/>
    <w:rsid w:val="00C13950"/>
    <w:rsid w:val="00C2776E"/>
    <w:rsid w:val="00C63DBD"/>
    <w:rsid w:val="00C95866"/>
    <w:rsid w:val="00CC0126"/>
    <w:rsid w:val="00D314E6"/>
    <w:rsid w:val="00DC3FB7"/>
    <w:rsid w:val="00E035DD"/>
    <w:rsid w:val="00E05DC4"/>
    <w:rsid w:val="00E23A26"/>
    <w:rsid w:val="00E42CC8"/>
    <w:rsid w:val="00E7096D"/>
    <w:rsid w:val="00EB7A74"/>
    <w:rsid w:val="00F058C1"/>
    <w:rsid w:val="00F24B8D"/>
    <w:rsid w:val="00F473A6"/>
    <w:rsid w:val="00F63B68"/>
    <w:rsid w:val="00FB44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D5402"/>
  <w15:docId w15:val="{A7E0AA4F-FE38-4DDC-B6B9-21B811F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Rubrik1">
    <w:name w:val="heading 1"/>
    <w:next w:val="Normal"/>
    <w:link w:val="Rubrik1Char"/>
    <w:uiPriority w:val="1"/>
    <w:qFormat/>
    <w:rsid w:val="00894F1E"/>
    <w:pPr>
      <w:keepNext/>
      <w:keepLines/>
      <w:spacing w:before="360" w:after="0" w:line="240" w:lineRule="auto"/>
      <w:outlineLvl w:val="0"/>
    </w:pPr>
    <w:rPr>
      <w:rFonts w:ascii="Arial" w:eastAsiaTheme="majorEastAsia" w:hAnsi="Arial" w:cstheme="majorBidi"/>
      <w:b/>
      <w:bCs/>
      <w:sz w:val="32"/>
      <w:szCs w:val="28"/>
    </w:rPr>
  </w:style>
  <w:style w:type="paragraph" w:styleId="Rubrik2">
    <w:name w:val="heading 2"/>
    <w:next w:val="Normal"/>
    <w:link w:val="Rubrik2Char"/>
    <w:uiPriority w:val="2"/>
    <w:qFormat/>
    <w:rsid w:val="00894F1E"/>
    <w:pPr>
      <w:keepNext/>
      <w:keepLines/>
      <w:spacing w:before="200" w:after="0" w:line="240" w:lineRule="auto"/>
      <w:outlineLvl w:val="1"/>
    </w:pPr>
    <w:rPr>
      <w:rFonts w:ascii="Arial" w:eastAsiaTheme="majorEastAsia" w:hAnsi="Arial" w:cstheme="majorBidi"/>
      <w:b/>
      <w:bCs/>
      <w:sz w:val="28"/>
      <w:szCs w:val="26"/>
    </w:rPr>
  </w:style>
  <w:style w:type="paragraph" w:styleId="Rubrik3">
    <w:name w:val="heading 3"/>
    <w:next w:val="Normal"/>
    <w:link w:val="Rubrik3Char"/>
    <w:uiPriority w:val="3"/>
    <w:qFormat/>
    <w:rsid w:val="00894F1E"/>
    <w:pPr>
      <w:keepNext/>
      <w:keepLines/>
      <w:spacing w:before="200" w:after="0" w:line="240" w:lineRule="auto"/>
      <w:outlineLvl w:val="2"/>
    </w:pPr>
    <w:rPr>
      <w:rFonts w:ascii="Arial" w:eastAsiaTheme="majorEastAsia" w:hAnsi="Arial" w:cstheme="majorBidi"/>
      <w:b/>
      <w:bCs/>
      <w:sz w:val="24"/>
    </w:rPr>
  </w:style>
  <w:style w:type="paragraph" w:styleId="Rubrik4">
    <w:name w:val="heading 4"/>
    <w:basedOn w:val="Normal"/>
    <w:next w:val="Normal"/>
    <w:link w:val="Rubrik4Char"/>
    <w:uiPriority w:val="4"/>
    <w:qFormat/>
    <w:rsid w:val="00E05DC4"/>
    <w:pPr>
      <w:keepNext/>
      <w:keepLines/>
      <w:spacing w:before="200" w:after="0"/>
      <w:outlineLvl w:val="3"/>
    </w:pPr>
    <w:rPr>
      <w:rFonts w:ascii="Arial" w:eastAsiaTheme="majorEastAsia" w:hAnsi="Arial"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Standardstycketeckensnitt"/>
    <w:link w:val="Rubrik1"/>
    <w:uiPriority w:val="1"/>
    <w:rsid w:val="007E19DF"/>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2"/>
    <w:rsid w:val="007E19DF"/>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3"/>
    <w:rsid w:val="007E19DF"/>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E05DC4"/>
    <w:rPr>
      <w:rFonts w:ascii="Arial" w:eastAsiaTheme="majorEastAsia" w:hAnsi="Arial" w:cstheme="majorBidi"/>
      <w:b/>
      <w:bCs/>
      <w:iCs/>
      <w:sz w:val="20"/>
    </w:rPr>
  </w:style>
  <w:style w:type="paragraph" w:styleId="Sidhuvud">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Standardstycketeckensnitt"/>
    <w:link w:val="Sidhuvud"/>
    <w:uiPriority w:val="99"/>
    <w:rsid w:val="00894F1E"/>
    <w:rPr>
      <w:rFonts w:ascii="Times New Roman" w:hAnsi="Times New Roman"/>
      <w:sz w:val="24"/>
    </w:rPr>
  </w:style>
  <w:style w:type="paragraph" w:styleId="Sidfot">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Standardstycketeckensnitt"/>
    <w:link w:val="Sidfot"/>
    <w:uiPriority w:val="99"/>
    <w:rsid w:val="00894F1E"/>
    <w:rPr>
      <w:rFonts w:ascii="Times New Roman" w:hAnsi="Times New Roman"/>
      <w:sz w:val="24"/>
    </w:rPr>
  </w:style>
  <w:style w:type="paragraph" w:styleId="Ballong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94F1E"/>
    <w:rPr>
      <w:rFonts w:ascii="Tahoma" w:hAnsi="Tahoma" w:cs="Tahoma"/>
      <w:sz w:val="16"/>
      <w:szCs w:val="16"/>
    </w:rPr>
  </w:style>
  <w:style w:type="table" w:styleId="Tabellrutnt">
    <w:name w:val="Table Grid"/>
    <w:basedOn w:val="Normaltabel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94F1E"/>
    <w:rPr>
      <w:color w:val="808080"/>
    </w:rPr>
  </w:style>
  <w:style w:type="character" w:customStyle="1" w:styleId="Sidfotsinnehllmall">
    <w:name w:val="Sidfotsinnehåll mall"/>
    <w:basedOn w:val="Standardstycketeckensnitt"/>
    <w:uiPriority w:val="14"/>
    <w:rsid w:val="00684D96"/>
    <w:rPr>
      <w:rFonts w:ascii="Arial" w:hAnsi="Arial"/>
      <w:sz w:val="16"/>
    </w:rPr>
  </w:style>
  <w:style w:type="paragraph" w:styleId="Beskrivning">
    <w:name w:val="caption"/>
    <w:basedOn w:val="Normal"/>
    <w:next w:val="Normal"/>
    <w:uiPriority w:val="35"/>
    <w:semiHidden/>
    <w:unhideWhenUsed/>
    <w:qFormat/>
    <w:rsid w:val="003F6254"/>
    <w:rPr>
      <w:rFonts w:asciiTheme="minorHAnsi" w:hAnsiTheme="minorHAnsi"/>
      <w:b/>
      <w:bCs/>
      <w:i/>
      <w:sz w:val="18"/>
      <w:szCs w:val="18"/>
    </w:rPr>
  </w:style>
  <w:style w:type="character" w:styleId="Hyperlnk">
    <w:name w:val="Hyperlink"/>
    <w:basedOn w:val="Standardstycketeckensnitt"/>
    <w:uiPriority w:val="99"/>
    <w:semiHidden/>
    <w:unhideWhenUsed/>
    <w:rsid w:val="00FB4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ardgivare.skane.se/patientadministration/patientinformation/broschyr/smartteck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rdgivare.skane.se/patientadministration/patientinformation/broschyr/smartteckni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RDefault="00184FF1" w:rsidP="00184FF1">
          <w:pPr>
            <w:pStyle w:val="024825ABC0634B1BB190601DAA0583021"/>
          </w:pPr>
          <w:r w:rsidRPr="00650D91">
            <w:rPr>
              <w:rStyle w:val="Platshlla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RDefault="00184FF1" w:rsidP="00184FF1">
          <w:pPr>
            <w:pStyle w:val="EB2E0A2A6A624776B450AF428D05E216"/>
          </w:pPr>
          <w:r w:rsidRPr="00C63DBD">
            <w:rPr>
              <w:rStyle w:val="Platshlla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RDefault="00184FF1" w:rsidP="00184FF1">
          <w:pPr>
            <w:pStyle w:val="C4F4B69D56944D69B9540BC28218BC3C"/>
          </w:pPr>
          <w:r w:rsidRPr="00C63DBD">
            <w:rPr>
              <w:rStyle w:val="Platshlla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310F8D"/>
    <w:rsid w:val="003B5EB6"/>
    <w:rsid w:val="0044708A"/>
    <w:rsid w:val="004D1D54"/>
    <w:rsid w:val="007A127C"/>
    <w:rsid w:val="00DA283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eastAsiaTheme="majorEastAsia" w:hAnsi="Arial"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eastAsiaTheme="minorHAnsi" w:hAnsi="Times New Roman"/>
      <w:sz w:val="24"/>
      <w:lang w:eastAsia="en-US"/>
    </w:rPr>
  </w:style>
  <w:style w:type="paragraph" w:customStyle="1" w:styleId="8DBBF4ECC69C45EF93C061CDD7C6A072">
    <w:name w:val="8DBBF4ECC69C45EF93C061CDD7C6A072"/>
    <w:rsid w:val="00184FF1"/>
    <w:pPr>
      <w:spacing w:line="240" w:lineRule="auto"/>
    </w:pPr>
    <w:rPr>
      <w:rFonts w:ascii="Times New Roman" w:eastAsiaTheme="minorHAnsi" w:hAnsi="Times New Roman"/>
      <w:sz w:val="24"/>
      <w:lang w:eastAsia="en-US"/>
    </w:rPr>
  </w:style>
  <w:style w:type="paragraph" w:customStyle="1" w:styleId="8AA4D35B65A948D08CC88351BBE0AB85">
    <w:name w:val="8AA4D35B65A948D08CC88351BBE0AB85"/>
    <w:rsid w:val="00184FF1"/>
    <w:pPr>
      <w:spacing w:line="240" w:lineRule="auto"/>
    </w:pPr>
    <w:rPr>
      <w:rFonts w:ascii="Times New Roman" w:eastAsiaTheme="minorHAnsi" w:hAnsi="Times New Roman"/>
      <w:sz w:val="24"/>
      <w:lang w:eastAsia="en-US"/>
    </w:rPr>
  </w:style>
  <w:style w:type="paragraph" w:customStyle="1" w:styleId="9911EF5E38A4457394DD7ACE1048393E">
    <w:name w:val="9911EF5E38A4457394DD7ACE1048393E"/>
    <w:rsid w:val="00184FF1"/>
    <w:pPr>
      <w:spacing w:line="240" w:lineRule="auto"/>
    </w:pPr>
    <w:rPr>
      <w:rFonts w:ascii="Times New Roman" w:eastAsiaTheme="minorHAnsi" w:hAnsi="Times New Roman"/>
      <w:sz w:val="24"/>
      <w:lang w:eastAsia="en-US"/>
    </w:rPr>
  </w:style>
  <w:style w:type="paragraph" w:customStyle="1" w:styleId="5B4FC07307114CA98A677A07AC73CFA1">
    <w:name w:val="5B4FC07307114CA98A677A07AC73CFA1"/>
    <w:rsid w:val="00184FF1"/>
    <w:pPr>
      <w:spacing w:line="240" w:lineRule="auto"/>
    </w:pPr>
    <w:rPr>
      <w:rFonts w:ascii="Times New Roman" w:eastAsiaTheme="minorHAnsi" w:hAnsi="Times New Roman"/>
      <w:sz w:val="24"/>
      <w:lang w:eastAsia="en-US"/>
    </w:rPr>
  </w:style>
  <w:style w:type="paragraph" w:customStyle="1" w:styleId="75456E7BFEF04DFFB94A0E9F0464EBC7">
    <w:name w:val="75456E7BFEF04DFFB94A0E9F0464EBC7"/>
    <w:rsid w:val="00184FF1"/>
    <w:pPr>
      <w:spacing w:line="240" w:lineRule="auto"/>
    </w:pPr>
    <w:rPr>
      <w:rFonts w:ascii="Times New Roman" w:eastAsiaTheme="minorHAnsi" w:hAnsi="Times New Roman"/>
      <w:sz w:val="24"/>
      <w:lang w:eastAsia="en-US"/>
    </w:rPr>
  </w:style>
  <w:style w:type="paragraph" w:customStyle="1" w:styleId="27AB6EF3FED34B54BDD903F03053F120">
    <w:name w:val="27AB6EF3FED34B54BDD903F03053F120"/>
    <w:rsid w:val="00184FF1"/>
    <w:pPr>
      <w:spacing w:line="240" w:lineRule="auto"/>
    </w:pPr>
    <w:rPr>
      <w:rFonts w:ascii="Times New Roman" w:eastAsiaTheme="minorHAnsi" w:hAnsi="Times New Roman"/>
      <w:sz w:val="24"/>
      <w:lang w:eastAsia="en-US"/>
    </w:rPr>
  </w:style>
  <w:style w:type="paragraph" w:customStyle="1" w:styleId="C4F4B69D56944D69B9540BC28218BC3C">
    <w:name w:val="C4F4B69D56944D69B9540BC28218BC3C"/>
    <w:rsid w:val="00184FF1"/>
    <w:pPr>
      <w:spacing w:line="240" w:lineRule="auto"/>
    </w:pPr>
    <w:rPr>
      <w:rFonts w:ascii="Times New Roman" w:eastAsiaTheme="minorHAnsi" w:hAnsi="Times New Roman"/>
      <w:sz w:val="24"/>
      <w:lang w:eastAsia="en-US"/>
    </w:rPr>
  </w:style>
  <w:style w:type="paragraph" w:customStyle="1" w:styleId="DA2C967DDC7941BBAF22ABA3F122E567">
    <w:name w:val="DA2C967DDC7941BBAF22ABA3F122E567"/>
    <w:rsid w:val="00184FF1"/>
    <w:pPr>
      <w:spacing w:line="240" w:lineRule="auto"/>
    </w:pPr>
    <w:rPr>
      <w:rFonts w:ascii="Times New Roman" w:eastAsiaTheme="minorHAnsi" w:hAnsi="Times New Roman"/>
      <w:sz w:val="24"/>
      <w:lang w:eastAsia="en-US"/>
    </w:rPr>
  </w:style>
  <w:style w:type="paragraph" w:customStyle="1" w:styleId="EC29745175B54D1EAC9A8D86E2F094FD">
    <w:name w:val="EC29745175B54D1EAC9A8D86E2F094FD"/>
    <w:rsid w:val="00184FF1"/>
    <w:pPr>
      <w:spacing w:line="240" w:lineRule="auto"/>
    </w:pPr>
    <w:rPr>
      <w:rFonts w:ascii="Times New Roman" w:eastAsiaTheme="minorHAnsi" w:hAnsi="Times New Roman"/>
      <w:sz w:val="24"/>
      <w:lang w:eastAsia="en-US"/>
    </w:rPr>
  </w:style>
  <w:style w:type="paragraph" w:customStyle="1" w:styleId="FEE41A22337042C9ACC69E59745A63A8">
    <w:name w:val="FEE41A22337042C9ACC69E59745A63A8"/>
    <w:rsid w:val="00184FF1"/>
    <w:pPr>
      <w:spacing w:line="240" w:lineRule="auto"/>
    </w:pPr>
    <w:rPr>
      <w:rFonts w:ascii="Times New Roman" w:eastAsiaTheme="minorHAnsi" w:hAnsi="Times New Roman"/>
      <w:sz w:val="24"/>
      <w:lang w:eastAsia="en-US"/>
    </w:rPr>
  </w:style>
  <w:style w:type="paragraph" w:customStyle="1" w:styleId="4F908D82D0BC4D61AE0D382A8DAFD296">
    <w:name w:val="4F908D82D0BC4D61AE0D382A8DAFD296"/>
    <w:rsid w:val="00184FF1"/>
    <w:pPr>
      <w:spacing w:line="240" w:lineRule="auto"/>
    </w:pPr>
    <w:rPr>
      <w:rFonts w:ascii="Times New Roman" w:eastAsiaTheme="minorHAnsi" w:hAnsi="Times New Roman"/>
      <w:sz w:val="24"/>
      <w:lang w:eastAsia="en-US"/>
    </w:rPr>
  </w:style>
  <w:style w:type="paragraph" w:customStyle="1" w:styleId="ED3E4A16F8B9457BA5BB2657D67E31B7">
    <w:name w:val="ED3E4A16F8B9457BA5BB2657D67E31B7"/>
    <w:rsid w:val="00184FF1"/>
    <w:pPr>
      <w:spacing w:line="240" w:lineRule="auto"/>
    </w:pPr>
    <w:rPr>
      <w:rFonts w:ascii="Times New Roman" w:eastAsiaTheme="minorHAnsi" w:hAnsi="Times New Roman"/>
      <w:sz w:val="24"/>
      <w:lang w:eastAsia="en-US"/>
    </w:rPr>
  </w:style>
  <w:style w:type="paragraph" w:customStyle="1" w:styleId="21AFCEF5D1134B04A1D5C34FCAB8641A">
    <w:name w:val="21AFCEF5D1134B04A1D5C34FCAB8641A"/>
    <w:rsid w:val="00184FF1"/>
    <w:pPr>
      <w:spacing w:line="240" w:lineRule="auto"/>
    </w:pPr>
    <w:rPr>
      <w:rFonts w:ascii="Times New Roman" w:eastAsiaTheme="minorHAnsi" w:hAnsi="Times New Roman"/>
      <w:sz w:val="24"/>
      <w:lang w:eastAsia="en-US"/>
    </w:rPr>
  </w:style>
  <w:style w:type="paragraph" w:customStyle="1" w:styleId="401AD2FD7FE440BD83A34E2BDC9F9A8F">
    <w:name w:val="401AD2FD7FE440BD83A34E2BDC9F9A8F"/>
    <w:rsid w:val="00184FF1"/>
    <w:pPr>
      <w:spacing w:line="240" w:lineRule="auto"/>
    </w:pPr>
    <w:rPr>
      <w:rFonts w:ascii="Times New Roman" w:eastAsiaTheme="minorHAnsi" w:hAnsi="Times New Roman"/>
      <w:sz w:val="24"/>
      <w:lang w:eastAsia="en-US"/>
    </w:rPr>
  </w:style>
  <w:style w:type="paragraph" w:customStyle="1" w:styleId="45347A1DB90A4D718D538AE81526D52A">
    <w:name w:val="45347A1DB90A4D718D538AE81526D52A"/>
    <w:rsid w:val="00184FF1"/>
    <w:pPr>
      <w:spacing w:line="240"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InternalDocument>
  <Administration/>
  <Responsible.Address.Email>kerstin.eriksson@rjl.se</Responsible.Address.Email>
  <Responsible.FullName>Kerstin Eriksson</Responsible.FullName>
  <Responsible.Signature>erike1</Responsible.Signature>
  <Responsible.Posistion>Spec ssk m spec funkt</Responsible.Posistion>
  <Responsible.Address.Phone.Default>+46706639013</Responsible.Address.Phone.Default>
  <SubOffice/>
  <Department.Name>Kirurgisk vård</Department.Name>
  <Description>Serbokratiska - BKS</Description>
  <Department.Address.Street/>
  <Department.Address.Email/>
  <DepartmentPostalAddress> </DepartmentPostalAddress>
  <Department.Address.Phone.Default/>
  <Department/>
  <ApprovedDate/>
  <ApproveEndDate/>
  <ApproveStartDate/>
  <DocumentTypeName>INFORMATION</DocumentTypeName>
  <Office/>
  <Office.Description>Operations- och intensivvårdskliniken består av flera olika delar.$$Operationscentralen organiserar sjukhusets operationsverksamhet, som innefattar planerad och akut kirurgi.$$Intensivvårdsavdelningen tar emot svårt sjuka patienter som behöver till exempel behandling med respirator under en tid, övervakning, eftervård efter stora operationer och patienter som är svårt skadade efter olyckor eller svåra infektionssjukdomar.$$Enheten består också av steriltekniska enheten, narkosmottagning, dagkirurgienhet och ett sekretariat.$$Du kan inte av- och omboka tid till en operation direkt till operations- och intensivvårdskliniken. Vänd dig istället till den klinik som skickade kallelsen.
Vi erbjuder också uppföljning för patienter som vårdats på intensivvårdsavdelningen 96 timmar och som är äldre än 16 år. Då erbjuds man ett besök på Post-IVA mottagningen för samtal med uppföljning via hälsoenkät under ett års tid.
Post-IVA mottagning, telefonnr. 010-242 69 84.</Office.Description>
  <Office.Name>Operations- och intensivvårdskliniken Länssjukhuset Ryhov</Office.Name>
  <OfficePostalAddress>55185 Jönköping</OfficePostalAddress>
  <Contact.Address.Street/>
  <Contact.Address.Email/>
  <Contact.ContactPerson/>
  <Contact.Name/>
  <Contact.Address.Region/>
  <Contact.Address.ZipCode/>
  <Contact.Address.Phone.Work/>
  <Contact.Address.Phone.Home/>
  <Contact.Address.Phone.Mobile/>
  <OrgUnit/>
  <Secrecy/>
  <TradeArea/>
  <SubOffice.Description/>
  <SubOffice.Name>OP IVA Gemensamt Jkp</SubOffice.Name>
  <SubOfficePostalAddress> </SubOfficePostalAddress>
  <VersionNumber>0.2</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E8D8FF5A-7BE1-4E73-BFF7-F65ECBE6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223</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Nero Petra</cp:lastModifiedBy>
  <cp:revision>6</cp:revision>
  <cp:lastPrinted>2016-12-14T07:29:00Z</cp:lastPrinted>
  <dcterms:created xsi:type="dcterms:W3CDTF">2019-08-27T09:07:00Z</dcterms:created>
  <dcterms:modified xsi:type="dcterms:W3CDTF">2023-01-13T14:19:00Z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Global_InternalDocument</vt:lpwstr>
  </property>
  <property fmtid="{D5CDD505-2E9C-101B-9397-08002B2CF9AE}" pid="3" name="ResxId">
    <vt:lpwstr>INFORMERANDE RJL</vt:lpwstr>
  </property>
  <property fmtid="{D5CDD505-2E9C-101B-9397-08002B2CF9AE}" pid="4" name="DocumentId">
    <vt:lpwstr>dc47bb04-eeb8-4744-9740-dcc8e2e65234</vt:lpwstr>
  </property>
</Properties>
</file>