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bookmarkStart w:id="0" w:name="BMStart" w:displacedByCustomXml="next"/>
    <w:bookmarkEnd w:id="0" w:displacedByCustomXml="next"/>
    <w:sdt>
      <w:sdtPr>
        <w:rPr>
          <w:rStyle w:val="Rubrik1Char"/>
          <w:b/>
          <w:bCs/>
        </w:rPr>
        <w:alias w:val="Ärendemening"/>
        <w:tag w:val="Beskrivning"/>
        <w:id w:val="-1694606521"/>
        <w:lock w:val="sdtLocked"/>
        <w:placeholder>
          <w:docPart w:val="024825ABC0634B1BB190601DAA058302"/>
        </w:placeholder>
        <w:dataBinding w:xpath="/Global_InternalDocument[1]/Description[1]" w:storeItemID="{F3FE110A-0788-4EED-98DF-3E653F1D8601}"/>
        <w:text w:multiLine="1"/>
      </w:sdtPr>
      <w:sdtEndPr>
        <w:rPr>
          <w:rStyle w:val="DefaultParagraphFont"/>
        </w:rPr>
      </w:sdtEndPr>
      <w:sdtContent>
        <w:p w:rsidR="00AA2F58" w:rsidRPr="000C45D9" w:rsidP="00E035DD">
          <w:pPr>
            <w:pStyle w:val="Heading1"/>
            <w:spacing w:before="0"/>
          </w:pPr>
          <w:r>
            <w:rPr>
              <w:rStyle w:val="Rubrik1Char"/>
              <w:b/>
              <w:bCs/>
            </w:rPr>
            <w:t>Auskultation för AT-läkare vid öron-, näs- och halskliniken Region Jönköpings län</w:t>
          </w:r>
        </w:p>
      </w:sdtContent>
    </w:sdt>
    <w:p w:rsidR="000C45D9" w:rsidP="000C45D9">
      <w:pPr>
        <w:pStyle w:val="Heading2"/>
      </w:pPr>
      <w:r>
        <w:t>Mottagningsverksamhet</w:t>
      </w:r>
    </w:p>
    <w:p w:rsidR="000C45D9" w:rsidP="000C45D9">
      <w:pPr>
        <w:spacing w:line="276" w:lineRule="auto"/>
      </w:pPr>
      <w:r>
        <w:t>Öron- näs- halskliniken har verksamhet på alla tre sjukhus i Region Jönköpings län. Våra medarbetare tar hand om patienter med sjukdomar och skador i öron-, näs- och halsområdet.</w:t>
      </w:r>
    </w:p>
    <w:p w:rsidR="000C45D9" w:rsidP="000C45D9">
      <w:pPr>
        <w:spacing w:line="276" w:lineRule="auto"/>
      </w:pPr>
      <w:r>
        <w:t>I länskliniken finns cirka 20 läkare. Kliniken har en kompetensbredd som står sig väl i jämförelse med andra länssjukhus i landet med en subspecialisering av läkarna inom en rad områden som tumörsjukdomar, rhinologi, otoneurologi, öronkirurgi, audiologi och traumatologi. Även för vårdpersonalen finns profilering inom bland annat rhinologi, onkologi, yrsel och tinnitus.</w:t>
      </w:r>
    </w:p>
    <w:p w:rsidR="000C45D9" w:rsidP="000C45D9">
      <w:pPr>
        <w:spacing w:line="276" w:lineRule="auto"/>
      </w:pPr>
      <w:r>
        <w:t>Till vår klinik hör också audionom- och sömnapnémottagningar samt hörselteknisk avdelning.</w:t>
      </w:r>
    </w:p>
    <w:p w:rsidR="000C45D9" w:rsidP="000C45D9">
      <w:pPr>
        <w:spacing w:line="276" w:lineRule="auto"/>
      </w:pPr>
      <w:r>
        <w:t>På audionommottagningarna arbetar audionom med bl.a. audiometri, BRA och OAE samt anpassning av hörhjälpmedel.</w:t>
      </w:r>
    </w:p>
    <w:p w:rsidR="000C45D9" w:rsidP="000C45D9">
      <w:pPr>
        <w:spacing w:line="276" w:lineRule="auto"/>
      </w:pPr>
      <w:r>
        <w:t>På sömnapnémottagningarna utreds och behandlas patienter med nattliga andningsuppehåll.</w:t>
      </w:r>
    </w:p>
    <w:p w:rsidR="000C45D9" w:rsidP="000C45D9">
      <w:pPr>
        <w:pStyle w:val="Heading2"/>
      </w:pPr>
      <w:r>
        <w:t>Operation</w:t>
      </w:r>
    </w:p>
    <w:p w:rsidR="000C45D9" w:rsidP="000C45D9">
      <w:pPr>
        <w:spacing w:line="276" w:lineRule="auto"/>
      </w:pPr>
      <w:r>
        <w:t>Jönköping: Ope</w:t>
      </w:r>
      <w:r w:rsidR="00D61C41">
        <w:t>rativ verksamhet i såväl slutenvård</w:t>
      </w:r>
      <w:r>
        <w:t xml:space="preserve"> som dagkirurgi, med bl.a. hudtumörer i ansikte-hals, skopier, trauma, tonsillkirurgi, plaströr och abrasio, mellanörekirurgi, näs-/bihålekirurgi, cancer i önh-regionen och fonokirurgi.</w:t>
      </w:r>
    </w:p>
    <w:p w:rsidR="000C45D9" w:rsidP="000C45D9">
      <w:pPr>
        <w:spacing w:line="276" w:lineRule="auto"/>
      </w:pPr>
      <w:r>
        <w:t>Eksjö och Värnamo: Dagkirurgisk verksamhet.</w:t>
      </w:r>
    </w:p>
    <w:p w:rsidR="000C45D9" w:rsidP="000C45D9">
      <w:pPr>
        <w:pStyle w:val="Heading2"/>
      </w:pPr>
      <w:r>
        <w:t>Vårdavdelning</w:t>
      </w:r>
    </w:p>
    <w:p w:rsidR="000C45D9" w:rsidP="000C45D9">
      <w:pPr>
        <w:spacing w:line="276" w:lineRule="auto"/>
      </w:pPr>
      <w:r>
        <w:t>Länsövergripande vård i Jönköping. Öron-, näs- och halsklinikens patienter vårdas på kirurgen B, avdelningen delas med kirurgklinik, käkkirurg och ögonkliniken. Öronkliniken har 8 vårdplatser samt medicinskt ansvar för käkkirurgens inneliggande patienter. Barn/ungdomar 0-17 år vårdas på barnkliniken.</w:t>
      </w:r>
    </w:p>
    <w:p w:rsidR="000C45D9" w:rsidP="000C45D9">
      <w:pPr>
        <w:pStyle w:val="Heading2"/>
      </w:pPr>
      <w:r>
        <w:t>Jourverksamhet</w:t>
      </w:r>
    </w:p>
    <w:p w:rsidR="000C45D9" w:rsidP="000C45D9">
      <w:pPr>
        <w:spacing w:line="276" w:lineRule="auto"/>
      </w:pPr>
      <w:r>
        <w:t>Länsövergripande jourverksamhet dygnet runt i Jönköping, hela regionen som upptagningsområde.</w:t>
      </w:r>
    </w:p>
    <w:p w:rsidR="000C45D9" w:rsidP="000C45D9">
      <w:pPr>
        <w:spacing w:line="276" w:lineRule="auto"/>
      </w:pPr>
      <w:r>
        <w:t xml:space="preserve">Vi tar emot ÖNH-tillstånd innefattande bl.a. luftvägshinder, näsblödning, främmande kropp näsa/öra/matstrupe, halsböld, svårare öroninfektioner, spolning av bihålor, ansiktsfrakturer, avancerade sårskador i ansikte. </w:t>
      </w:r>
    </w:p>
    <w:p w:rsidR="000C45D9" w:rsidP="000C45D9">
      <w:pPr>
        <w:pStyle w:val="Heading2"/>
      </w:pPr>
      <w:r>
        <w:t>Auskultation på kliniken</w:t>
      </w:r>
    </w:p>
    <w:p w:rsidR="000C45D9" w:rsidP="000C45D9">
      <w:pPr>
        <w:pStyle w:val="ListParagraph"/>
        <w:numPr>
          <w:ilvl w:val="0"/>
          <w:numId w:val="13"/>
        </w:numPr>
        <w:spacing w:line="276" w:lineRule="auto"/>
      </w:pPr>
      <w:r>
        <w:t>För AT-läkare som är intresserad finns det möjlighet att auskultera 1-2 veckor</w:t>
      </w:r>
    </w:p>
    <w:p w:rsidR="000C45D9" w:rsidP="000C45D9">
      <w:pPr>
        <w:pStyle w:val="ListParagraph"/>
        <w:numPr>
          <w:ilvl w:val="0"/>
          <w:numId w:val="13"/>
        </w:numPr>
        <w:spacing w:line="276" w:lineRule="auto"/>
      </w:pPr>
      <w:r>
        <w:t>Viktigt att vara ute i god tid då både randande distriktsläkare/tandläkare samt läkarstudenter är inplanerade på kliniken.</w:t>
      </w:r>
    </w:p>
    <w:p w:rsidR="0069101B" w:rsidP="000C45D9">
      <w:pPr>
        <w:pStyle w:val="ListParagraph"/>
        <w:numPr>
          <w:ilvl w:val="0"/>
          <w:numId w:val="13"/>
        </w:numPr>
        <w:spacing w:line="276" w:lineRule="auto"/>
      </w:pPr>
      <w:r>
        <w:t>Auskultation sker i den dagliga verksamheten, framför allt dagjour och mottagning. Speciella önskemål kan tillgodoses beroende på hur verksamheten ser ut aktuell vecka.</w:t>
      </w:r>
    </w:p>
    <w:p w:rsidR="009B000C" w:rsidP="009B000C">
      <w:pPr>
        <w:pStyle w:val="Heading2"/>
      </w:pPr>
      <w:r>
        <w:t>Kontaktperson vid öron-, näs- och halskliniken för AT-läkare</w:t>
      </w:r>
    </w:p>
    <w:p w:rsidR="009B000C" w:rsidP="009B000C">
      <w:pPr>
        <w:pStyle w:val="Heading3"/>
      </w:pPr>
      <w:r>
        <w:t>Jönköping/Värnamo:</w:t>
      </w:r>
    </w:p>
    <w:p w:rsidR="009B000C" w:rsidP="009B000C">
      <w:r>
        <w:t>Administrativ enhetschef Britt Wadenrud</w:t>
      </w:r>
      <w:r>
        <w:br/>
      </w:r>
      <w:hyperlink r:id="rId6" w:history="1">
        <w:r w:rsidRPr="00082823">
          <w:rPr>
            <w:rStyle w:val="Hyperlink"/>
          </w:rPr>
          <w:t>britt.wadenrud@rjl.se</w:t>
        </w:r>
      </w:hyperlink>
      <w:r>
        <w:t>, telefon 010-242 17 18</w:t>
      </w:r>
    </w:p>
    <w:p w:rsidR="009B000C" w:rsidP="009B000C">
      <w:pPr>
        <w:pStyle w:val="Heading3"/>
      </w:pPr>
      <w:r>
        <w:t>Höglandet:</w:t>
      </w:r>
    </w:p>
    <w:p w:rsidR="00035BD0" w:rsidP="009B000C">
      <w:r>
        <w:t>Vårdenhetschef Karolina Adam</w:t>
      </w:r>
      <w:r>
        <w:br/>
      </w:r>
      <w:hyperlink r:id="rId7" w:history="1">
        <w:r w:rsidRPr="00082823">
          <w:rPr>
            <w:rStyle w:val="Hyperlink"/>
          </w:rPr>
          <w:t>karolina.adam@rjl.se</w:t>
        </w:r>
      </w:hyperlink>
      <w:r>
        <w:t>, telefon 010-242 51 32</w:t>
      </w:r>
      <w:bookmarkStart w:id="1" w:name="_GoBack"/>
      <w:bookmarkEnd w:id="1"/>
    </w:p>
    <w:sectPr w:rsidSect="006046C3">
      <w:headerReference w:type="default" r:id="rId8"/>
      <w:footerReference w:type="default" r:id="rId9"/>
      <w:headerReference w:type="first" r:id="rId10"/>
      <w:footerReference w:type="first" r:id="rId11"/>
      <w:pgSz w:w="11906" w:h="16838" w:code="9"/>
      <w:pgMar w:top="737" w:right="1134" w:bottom="1134" w:left="283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092" w:rsidRPr="0052086D" w:rsidP="0052086D">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092" w:rsidP="003834A5">
    <w:pPr>
      <w:spacing w:line="20"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3742"/>
      <w:gridCol w:w="854"/>
    </w:tblGrid>
    <w:tr w:rsidTr="006046C3">
      <w:tblPrEx>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800"/>
      </w:trPr>
      <w:tc>
        <w:tcPr>
          <w:tcW w:w="5103" w:type="dxa"/>
        </w:tcPr>
        <w:p w:rsidR="005A5604" w:rsidP="00A028D5">
          <w:bookmarkStart w:id="2" w:name="BMPageNum" w:colFirst="2" w:colLast="2"/>
          <w:bookmarkStart w:id="3" w:name="BMLogoType" w:colFirst="0" w:colLast="0"/>
          <w:r>
            <w:rPr>
              <w:noProof/>
              <w:lang w:eastAsia="sv-S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669404920"/>
          <w:placeholder>
            <w:docPart w:val="EB2E0A2A6A624776B450AF428D05E216"/>
          </w:placeholder>
          <w:dataBinding w:xpath="/Global_InternalDocument[1]/DocumentTypeName[1]" w:storeItemID="{F3FE110A-0788-4EED-98DF-3E653F1D8601}"/>
          <w:text/>
        </w:sdtPr>
        <w:sdtContent>
          <w:tc>
            <w:tcPr>
              <w:tcW w:w="3742" w:type="dxa"/>
            </w:tcPr>
            <w:p w:rsidR="005A5604" w:rsidRPr="00C63DBD" w:rsidP="000C7AD1">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5A5604" w:rsidRPr="00C63DBD"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D61C41">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D61C41">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sidR="00F63B68">
            <w:rPr>
              <w:rFonts w:ascii="Arial" w:hAnsi="Arial"/>
              <w:vanish/>
              <w:sz w:val="20"/>
              <w:szCs w:val="24"/>
            </w:rPr>
            <w:fldChar w:fldCharType="begin"/>
          </w:r>
          <w:r w:rsidRPr="00C63DBD" w:rsidR="00F63B68">
            <w:rPr>
              <w:rFonts w:ascii="Arial" w:hAnsi="Arial"/>
              <w:vanish/>
              <w:sz w:val="20"/>
              <w:szCs w:val="24"/>
            </w:rPr>
            <w:instrText xml:space="preserve"> PAGE </w:instrText>
          </w:r>
          <w:r w:rsidRPr="00C63DBD" w:rsidR="00F63B68">
            <w:rPr>
              <w:rFonts w:ascii="Arial" w:hAnsi="Arial"/>
              <w:vanish/>
              <w:sz w:val="20"/>
              <w:szCs w:val="24"/>
            </w:rPr>
            <w:fldChar w:fldCharType="separate"/>
          </w:r>
          <w:r w:rsidR="00D61C41">
            <w:rPr>
              <w:rFonts w:ascii="Arial" w:hAnsi="Arial"/>
              <w:noProof/>
              <w:vanish/>
              <w:sz w:val="20"/>
              <w:szCs w:val="24"/>
            </w:rPr>
            <w:t>2</w:t>
          </w:r>
          <w:r w:rsidRPr="00C63DBD" w:rsidR="00F63B68">
            <w:rPr>
              <w:rFonts w:ascii="Arial" w:hAnsi="Arial"/>
              <w:vanish/>
              <w:sz w:val="20"/>
              <w:szCs w:val="24"/>
            </w:rPr>
            <w:fldChar w:fldCharType="end"/>
          </w:r>
          <w:r w:rsidRPr="00C63DBD" w:rsidR="00F63B68">
            <w:rPr>
              <w:rFonts w:ascii="Arial" w:hAnsi="Arial"/>
              <w:vanish/>
              <w:sz w:val="20"/>
              <w:szCs w:val="24"/>
            </w:rPr>
            <w:t>(</w:t>
          </w:r>
          <w:r w:rsidRPr="00C63DBD" w:rsidR="00F63B68">
            <w:rPr>
              <w:rFonts w:ascii="Arial" w:hAnsi="Arial"/>
              <w:vanish/>
              <w:sz w:val="20"/>
              <w:szCs w:val="24"/>
            </w:rPr>
            <w:fldChar w:fldCharType="begin"/>
          </w:r>
          <w:r w:rsidRPr="00C63DBD" w:rsidR="00F63B68">
            <w:rPr>
              <w:rFonts w:ascii="Arial" w:hAnsi="Arial"/>
              <w:vanish/>
              <w:sz w:val="20"/>
              <w:szCs w:val="24"/>
            </w:rPr>
            <w:instrText xml:space="preserve"> NUMPAGES  \* MERGEFORMAT </w:instrText>
          </w:r>
          <w:r w:rsidRPr="00C63DBD" w:rsidR="00F63B68">
            <w:rPr>
              <w:rFonts w:ascii="Arial" w:hAnsi="Arial"/>
              <w:vanish/>
              <w:sz w:val="20"/>
              <w:szCs w:val="24"/>
            </w:rPr>
            <w:fldChar w:fldCharType="separate"/>
          </w:r>
          <w:r w:rsidR="00D61C41">
            <w:rPr>
              <w:rFonts w:ascii="Arial" w:hAnsi="Arial"/>
              <w:noProof/>
              <w:vanish/>
              <w:sz w:val="20"/>
              <w:szCs w:val="24"/>
            </w:rPr>
            <w:t>2</w:t>
          </w:r>
          <w:r w:rsidRPr="00C63DBD" w:rsidR="00F63B68">
            <w:rPr>
              <w:rFonts w:ascii="Arial" w:hAnsi="Arial"/>
              <w:vanish/>
              <w:sz w:val="20"/>
              <w:szCs w:val="24"/>
            </w:rPr>
            <w:fldChar w:fldCharType="end"/>
          </w:r>
          <w:r w:rsidRPr="00C63DBD" w:rsidR="00F63B68">
            <w:rPr>
              <w:rFonts w:ascii="Arial" w:hAnsi="Arial"/>
              <w:vanish/>
              <w:sz w:val="20"/>
              <w:szCs w:val="24"/>
            </w:rPr>
            <w:t>)</w:t>
          </w:r>
        </w:p>
      </w:tc>
    </w:tr>
    <w:bookmarkEnd w:id="2"/>
    <w:bookmarkEnd w:id="3"/>
    <w:tr w:rsidTr="006066F2">
      <w:tblPrEx>
        <w:tblW w:w="9699" w:type="dxa"/>
        <w:tblInd w:w="-1758" w:type="dxa"/>
        <w:tblLayout w:type="fixed"/>
        <w:tblLook w:val="04A0"/>
      </w:tblPrEx>
      <w:trPr>
        <w:trHeight w:hRule="exact" w:val="454"/>
      </w:trPr>
      <w:tc>
        <w:tcPr>
          <w:tcW w:w="9699" w:type="dxa"/>
          <w:gridSpan w:val="3"/>
        </w:tcPr>
        <w:p w:rsidR="00052092" w:rsidRPr="00240E69" w:rsidP="000C7AD1">
          <w:pPr>
            <w:spacing w:before="20" w:line="280" w:lineRule="exact"/>
            <w:rPr>
              <w:rFonts w:cs="Times New Roman"/>
              <w:szCs w:val="24"/>
            </w:rPr>
          </w:pPr>
        </w:p>
      </w:tc>
    </w:tr>
  </w:tbl>
  <w:p w:rsidR="00052092" w:rsidP="0052086D">
    <w:pP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3000"/>
      <w:gridCol w:w="742"/>
      <w:gridCol w:w="854"/>
    </w:tblGrid>
    <w:tr w:rsidTr="006066F2">
      <w:tblPrEx>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51"/>
      </w:trPr>
      <w:tc>
        <w:tcPr>
          <w:tcW w:w="5103" w:type="dxa"/>
          <w:vMerge w:val="restart"/>
        </w:tcPr>
        <w:p w:rsidR="006066F2" w:rsidP="006046C3">
          <w:r>
            <w:rPr>
              <w:noProof/>
              <w:lang w:eastAsia="sv-S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187484524"/>
          <w:placeholder>
            <w:docPart w:val="C4F4B69D56944D69B9540BC28218BC3C"/>
          </w:placeholder>
          <w:dataBinding w:xpath="/Global_InternalDocument[1]/DocumentTypeName[1]" w:storeItemID="{F3FE110A-0788-4EED-98DF-3E653F1D8601}"/>
          <w:text/>
        </w:sdtPr>
        <w:sdtContent>
          <w:tc>
            <w:tcPr>
              <w:tcW w:w="3742" w:type="dxa"/>
              <w:gridSpan w:val="2"/>
            </w:tcPr>
            <w:p w:rsidR="006066F2" w:rsidRPr="00C63DBD" w:rsidP="00EF1F22">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6066F2" w:rsidRPr="00C63DBD"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D61C41">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D61C41">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D61C41">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D61C41">
            <w:rPr>
              <w:rFonts w:ascii="Arial" w:hAnsi="Arial"/>
              <w:noProof/>
              <w:vanish/>
              <w:sz w:val="20"/>
              <w:szCs w:val="24"/>
            </w:rPr>
            <w:t>2</w:t>
          </w:r>
          <w:r w:rsidRPr="00C63DBD">
            <w:rPr>
              <w:rFonts w:ascii="Arial" w:hAnsi="Arial"/>
              <w:vanish/>
              <w:sz w:val="20"/>
              <w:szCs w:val="24"/>
            </w:rPr>
            <w:fldChar w:fldCharType="end"/>
          </w:r>
          <w:r w:rsidRPr="00C63DBD">
            <w:rPr>
              <w:rFonts w:ascii="Arial" w:hAnsi="Arial"/>
              <w:vanish/>
              <w:sz w:val="20"/>
              <w:szCs w:val="24"/>
            </w:rPr>
            <w:t>)</w:t>
          </w:r>
        </w:p>
      </w:tc>
    </w:tr>
    <w:tr w:rsidTr="006066F2">
      <w:tblPrEx>
        <w:tblW w:w="9699" w:type="dxa"/>
        <w:tblInd w:w="-1758" w:type="dxa"/>
        <w:tblLayout w:type="fixed"/>
        <w:tblLook w:val="04A0"/>
      </w:tblPrEx>
      <w:trPr>
        <w:trHeight w:val="203"/>
      </w:trPr>
      <w:tc>
        <w:tcPr>
          <w:tcW w:w="5103" w:type="dxa"/>
          <w:vMerge/>
        </w:tcPr>
        <w:p w:rsidR="006066F2" w:rsidP="006046C3">
          <w:pPr>
            <w:rPr>
              <w:noProof/>
              <w:lang w:eastAsia="sv-SE"/>
            </w:rPr>
          </w:pPr>
        </w:p>
      </w:tc>
      <w:tc>
        <w:tcPr>
          <w:tcW w:w="3000" w:type="dxa"/>
        </w:tcPr>
        <w:p w:rsidR="006066F2" w:rsidP="00EF1F22">
          <w:pPr>
            <w:spacing w:before="20" w:line="280" w:lineRule="exact"/>
            <w:rPr>
              <w:rFonts w:asciiTheme="minorBidi" w:hAnsiTheme="minorBidi"/>
              <w:sz w:val="20"/>
              <w:szCs w:val="20"/>
            </w:rPr>
          </w:pPr>
        </w:p>
      </w:tc>
      <w:tc>
        <w:tcPr>
          <w:tcW w:w="1596" w:type="dxa"/>
          <w:gridSpan w:val="2"/>
        </w:tcPr>
        <w:p w:rsidR="006066F2" w:rsidRPr="00657A97" w:rsidP="00EF1F22">
          <w:pPr>
            <w:spacing w:before="20" w:line="280" w:lineRule="exact"/>
            <w:ind w:left="-57" w:right="-57"/>
            <w:jc w:val="right"/>
            <w:rPr>
              <w:rFonts w:asciiTheme="minorBidi" w:hAnsiTheme="minorBidi"/>
              <w:sz w:val="20"/>
              <w:szCs w:val="20"/>
            </w:rPr>
          </w:pPr>
        </w:p>
      </w:tc>
    </w:tr>
    <w:tr w:rsidTr="00EF1F22">
      <w:tblPrEx>
        <w:tblW w:w="9699" w:type="dxa"/>
        <w:tblInd w:w="-1758" w:type="dxa"/>
        <w:tblLayout w:type="fixed"/>
        <w:tblLook w:val="04A0"/>
      </w:tblPrEx>
      <w:trPr>
        <w:trHeight w:hRule="exact" w:val="280"/>
      </w:trPr>
      <w:tc>
        <w:tcPr>
          <w:tcW w:w="9699" w:type="dxa"/>
          <w:gridSpan w:val="4"/>
        </w:tcPr>
        <w:p w:rsidR="006046C3" w:rsidRPr="00240E69" w:rsidP="00EF1F22">
          <w:pPr>
            <w:spacing w:before="20" w:line="280" w:lineRule="exact"/>
            <w:rPr>
              <w:rFonts w:cs="Times New Roman"/>
              <w:szCs w:val="24"/>
            </w:rPr>
          </w:pPr>
        </w:p>
      </w:tc>
    </w:tr>
    <w:tr w:rsidTr="006066F2">
      <w:tblPrEx>
        <w:tblW w:w="9699" w:type="dxa"/>
        <w:tblInd w:w="-1758" w:type="dxa"/>
        <w:tblLayout w:type="fixed"/>
        <w:tblLook w:val="04A0"/>
      </w:tblPrEx>
      <w:trPr>
        <w:trHeight w:hRule="exact" w:val="320"/>
      </w:trPr>
      <w:tc>
        <w:tcPr>
          <w:tcW w:w="5103" w:type="dxa"/>
        </w:tcPr>
        <w:p w:rsidR="006046C3" w:rsidRPr="007043CC" w:rsidP="00EF1F22">
          <w:pPr>
            <w:spacing w:line="260" w:lineRule="exact"/>
            <w:rPr>
              <w:rFonts w:cs="Times New Roman"/>
              <w:sz w:val="22"/>
            </w:rPr>
          </w:pPr>
        </w:p>
      </w:tc>
      <w:tc>
        <w:tcPr>
          <w:tcW w:w="4596" w:type="dxa"/>
          <w:gridSpan w:val="3"/>
        </w:tcPr>
        <w:p w:rsidR="006046C3" w:rsidRPr="001E5719" w:rsidP="00EF1F22">
          <w:pPr>
            <w:spacing w:before="20" w:line="280" w:lineRule="exact"/>
            <w:rPr>
              <w:rFonts w:ascii="Arial" w:hAnsi="Arial" w:cs="Arial"/>
              <w:b/>
              <w:szCs w:val="24"/>
            </w:rPr>
          </w:pPr>
        </w:p>
      </w:tc>
    </w:tr>
    <w:tr w:rsidTr="006066F2">
      <w:tblPrEx>
        <w:tblW w:w="9699" w:type="dxa"/>
        <w:tblInd w:w="-1758" w:type="dxa"/>
        <w:tblLayout w:type="fixed"/>
        <w:tblLook w:val="04A0"/>
      </w:tblPrEx>
      <w:trPr>
        <w:trHeight w:hRule="exact" w:val="320"/>
      </w:trPr>
      <w:tc>
        <w:tcPr>
          <w:tcW w:w="5103" w:type="dxa"/>
        </w:tcPr>
        <w:p w:rsidR="006046C3" w:rsidRPr="003E06C1" w:rsidP="00EF1F22">
          <w:pPr>
            <w:spacing w:line="260" w:lineRule="exact"/>
            <w:rPr>
              <w:rFonts w:cs="Times New Roman"/>
              <w:sz w:val="22"/>
            </w:rPr>
          </w:pPr>
        </w:p>
      </w:tc>
      <w:tc>
        <w:tcPr>
          <w:tcW w:w="4596" w:type="dxa"/>
          <w:gridSpan w:val="3"/>
        </w:tcPr>
        <w:p w:rsidR="006046C3" w:rsidRPr="003E06C1" w:rsidP="00EF1F22">
          <w:pPr>
            <w:spacing w:line="260" w:lineRule="exact"/>
            <w:rPr>
              <w:rFonts w:cs="Times New Roman"/>
              <w:sz w:val="22"/>
            </w:rPr>
          </w:pPr>
        </w:p>
      </w:tc>
    </w:tr>
    <w:tr w:rsidTr="006066F2">
      <w:tblPrEx>
        <w:tblW w:w="9699" w:type="dxa"/>
        <w:tblInd w:w="-1758" w:type="dxa"/>
        <w:tblLayout w:type="fixed"/>
        <w:tblLook w:val="04A0"/>
      </w:tblPrEx>
      <w:trPr>
        <w:trHeight w:hRule="exact" w:val="320"/>
      </w:trPr>
      <w:tc>
        <w:tcPr>
          <w:tcW w:w="5103" w:type="dxa"/>
        </w:tcPr>
        <w:p w:rsidR="006046C3" w:rsidRPr="003E06C1" w:rsidP="00EF1F22">
          <w:pPr>
            <w:spacing w:line="260" w:lineRule="exact"/>
            <w:rPr>
              <w:rFonts w:cs="Times New Roman"/>
              <w:sz w:val="22"/>
            </w:rPr>
          </w:pPr>
        </w:p>
      </w:tc>
      <w:tc>
        <w:tcPr>
          <w:tcW w:w="4596" w:type="dxa"/>
          <w:gridSpan w:val="3"/>
        </w:tcPr>
        <w:p w:rsidR="006046C3" w:rsidRPr="003E06C1" w:rsidP="00EF1F22">
          <w:pPr>
            <w:spacing w:line="260" w:lineRule="exact"/>
            <w:rPr>
              <w:rFonts w:cs="Times New Roman"/>
              <w:sz w:val="22"/>
            </w:rPr>
          </w:pPr>
        </w:p>
      </w:tc>
    </w:tr>
    <w:tr w:rsidTr="006066F2">
      <w:tblPrEx>
        <w:tblW w:w="9699" w:type="dxa"/>
        <w:tblInd w:w="-1758" w:type="dxa"/>
        <w:tblLayout w:type="fixed"/>
        <w:tblLook w:val="04A0"/>
      </w:tblPrEx>
      <w:trPr>
        <w:trHeight w:hRule="exact" w:val="320"/>
      </w:trPr>
      <w:tc>
        <w:tcPr>
          <w:tcW w:w="5103" w:type="dxa"/>
        </w:tcPr>
        <w:p w:rsidR="006046C3" w:rsidRPr="003E06C1" w:rsidP="00EF1F22">
          <w:pPr>
            <w:spacing w:line="260" w:lineRule="exact"/>
            <w:rPr>
              <w:rFonts w:cs="Times New Roman"/>
              <w:sz w:val="22"/>
            </w:rPr>
          </w:pPr>
        </w:p>
      </w:tc>
      <w:tc>
        <w:tcPr>
          <w:tcW w:w="4596" w:type="dxa"/>
          <w:gridSpan w:val="3"/>
        </w:tcPr>
        <w:p w:rsidR="006046C3" w:rsidRPr="003E06C1" w:rsidP="00EF1F22">
          <w:pPr>
            <w:spacing w:line="260" w:lineRule="exact"/>
            <w:rPr>
              <w:rFonts w:cs="Times New Roman"/>
              <w:sz w:val="22"/>
            </w:rPr>
          </w:pPr>
        </w:p>
      </w:tc>
    </w:tr>
  </w:tbl>
  <w:p w:rsidR="00052092" w:rsidRPr="006046C3" w:rsidP="006046C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09E2838"/>
    <w:multiLevelType w:val="hybridMultilevel"/>
    <w:tmpl w:val="4CF82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E5C70B1"/>
    <w:multiLevelType w:val="hybridMultilevel"/>
    <w:tmpl w:val="148ECFDE"/>
    <w:lvl w:ilvl="0">
      <w:start w:val="1"/>
      <w:numFmt w:val="decimal"/>
      <w:pStyle w:val="Numreradlista-RjL"/>
      <w:lvlText w:val="%1."/>
      <w:lvlJc w:val="left"/>
      <w:pPr>
        <w:ind w:left="72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0"/>
  </w:num>
  <w:num w:numId="6">
    <w:abstractNumId w:val="2"/>
  </w:num>
  <w:num w:numId="7">
    <w:abstractNumId w:val="3"/>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basedO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A6"/>
    <w:rsid w:val="00035BD0"/>
    <w:rsid w:val="00052092"/>
    <w:rsid w:val="00082823"/>
    <w:rsid w:val="000C3B06"/>
    <w:rsid w:val="000C45D9"/>
    <w:rsid w:val="000C7AD1"/>
    <w:rsid w:val="00183B97"/>
    <w:rsid w:val="00184FF1"/>
    <w:rsid w:val="00185CC3"/>
    <w:rsid w:val="001A4E94"/>
    <w:rsid w:val="001E5719"/>
    <w:rsid w:val="00240E69"/>
    <w:rsid w:val="002565CD"/>
    <w:rsid w:val="002A2E7C"/>
    <w:rsid w:val="002B34D0"/>
    <w:rsid w:val="002C3F6D"/>
    <w:rsid w:val="00310F8D"/>
    <w:rsid w:val="00365651"/>
    <w:rsid w:val="003834A5"/>
    <w:rsid w:val="003A0BB7"/>
    <w:rsid w:val="003C4CCA"/>
    <w:rsid w:val="003E06C1"/>
    <w:rsid w:val="003F6254"/>
    <w:rsid w:val="003F7652"/>
    <w:rsid w:val="0040333C"/>
    <w:rsid w:val="004D1D54"/>
    <w:rsid w:val="0052086D"/>
    <w:rsid w:val="00547EAF"/>
    <w:rsid w:val="005A5604"/>
    <w:rsid w:val="006046C3"/>
    <w:rsid w:val="006066F2"/>
    <w:rsid w:val="006329D0"/>
    <w:rsid w:val="00650D91"/>
    <w:rsid w:val="00657A97"/>
    <w:rsid w:val="00684D96"/>
    <w:rsid w:val="0069101B"/>
    <w:rsid w:val="006A2CE5"/>
    <w:rsid w:val="006A4239"/>
    <w:rsid w:val="007043CC"/>
    <w:rsid w:val="007E19DF"/>
    <w:rsid w:val="00894F1E"/>
    <w:rsid w:val="008D1C33"/>
    <w:rsid w:val="00966873"/>
    <w:rsid w:val="009B000C"/>
    <w:rsid w:val="009D4600"/>
    <w:rsid w:val="00A028D5"/>
    <w:rsid w:val="00A573F7"/>
    <w:rsid w:val="00AA2F58"/>
    <w:rsid w:val="00AF5DD1"/>
    <w:rsid w:val="00BA4050"/>
    <w:rsid w:val="00BF72BF"/>
    <w:rsid w:val="00C03042"/>
    <w:rsid w:val="00C13950"/>
    <w:rsid w:val="00C2776E"/>
    <w:rsid w:val="00C63DBD"/>
    <w:rsid w:val="00C8786E"/>
    <w:rsid w:val="00C95866"/>
    <w:rsid w:val="00CC0126"/>
    <w:rsid w:val="00D314E6"/>
    <w:rsid w:val="00D61C41"/>
    <w:rsid w:val="00E035DD"/>
    <w:rsid w:val="00E05DC4"/>
    <w:rsid w:val="00E23A26"/>
    <w:rsid w:val="00E42CC8"/>
    <w:rsid w:val="00E45531"/>
    <w:rsid w:val="00E7096D"/>
    <w:rsid w:val="00EB7A74"/>
    <w:rsid w:val="00EF1F22"/>
    <w:rsid w:val="00F058C1"/>
    <w:rsid w:val="00F24B8D"/>
    <w:rsid w:val="00F473A6"/>
    <w:rsid w:val="00F63B68"/>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14:docId w14:val="22E3582E"/>
  <w15:docId w15:val="{6A09C9AF-9F55-4EB1-83C4-E0201774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91"/>
    <w:pPr>
      <w:spacing w:line="240" w:lineRule="auto"/>
    </w:pPr>
    <w:rPr>
      <w:rFonts w:ascii="Times New Roman" w:hAnsi="Times New Roman"/>
      <w:sz w:val="24"/>
    </w:rPr>
  </w:style>
  <w:style w:type="paragraph" w:styleId="Heading1">
    <w:name w:val="heading 1"/>
    <w:next w:val="Normal"/>
    <w:link w:val="Rubrik1Char"/>
    <w:uiPriority w:val="1"/>
    <w:qFormat/>
    <w:rsid w:val="00894F1E"/>
    <w:pPr>
      <w:keepNext/>
      <w:keepLines/>
      <w:spacing w:before="360" w:after="0" w:line="240" w:lineRule="auto"/>
      <w:outlineLvl w:val="0"/>
    </w:pPr>
    <w:rPr>
      <w:rFonts w:ascii="Arial" w:hAnsi="Arial" w:eastAsiaTheme="majorEastAsia" w:cstheme="majorBidi"/>
      <w:b/>
      <w:bCs/>
      <w:sz w:val="32"/>
      <w:szCs w:val="28"/>
    </w:rPr>
  </w:style>
  <w:style w:type="paragraph" w:styleId="Heading2">
    <w:name w:val="heading 2"/>
    <w:next w:val="Normal"/>
    <w:link w:val="Rubrik2Char"/>
    <w:uiPriority w:val="2"/>
    <w:qFormat/>
    <w:rsid w:val="00894F1E"/>
    <w:pPr>
      <w:keepNext/>
      <w:keepLines/>
      <w:spacing w:before="200" w:after="0" w:line="240" w:lineRule="auto"/>
      <w:outlineLvl w:val="1"/>
    </w:pPr>
    <w:rPr>
      <w:rFonts w:ascii="Arial" w:hAnsi="Arial" w:eastAsiaTheme="majorEastAsia" w:cstheme="majorBidi"/>
      <w:b/>
      <w:bCs/>
      <w:sz w:val="28"/>
      <w:szCs w:val="26"/>
    </w:rPr>
  </w:style>
  <w:style w:type="paragraph" w:styleId="Heading3">
    <w:name w:val="heading 3"/>
    <w:next w:val="Normal"/>
    <w:link w:val="Rubrik3Char"/>
    <w:uiPriority w:val="3"/>
    <w:qFormat/>
    <w:rsid w:val="00894F1E"/>
    <w:pPr>
      <w:keepNext/>
      <w:keepLines/>
      <w:spacing w:before="200" w:after="0" w:line="240" w:lineRule="auto"/>
      <w:outlineLvl w:val="2"/>
    </w:pPr>
    <w:rPr>
      <w:rFonts w:ascii="Arial" w:hAnsi="Arial" w:eastAsiaTheme="majorEastAsia" w:cstheme="majorBidi"/>
      <w:b/>
      <w:bCs/>
      <w:sz w:val="24"/>
    </w:rPr>
  </w:style>
  <w:style w:type="paragraph" w:styleId="Heading4">
    <w:name w:val="heading 4"/>
    <w:basedOn w:val="Normal"/>
    <w:next w:val="Normal"/>
    <w:link w:val="Rubrik4Char"/>
    <w:uiPriority w:val="4"/>
    <w:qFormat/>
    <w:rsid w:val="00E05DC4"/>
    <w:pPr>
      <w:keepNext/>
      <w:keepLines/>
      <w:spacing w:before="200" w:after="0"/>
      <w:outlineLvl w:val="3"/>
    </w:pPr>
    <w:rPr>
      <w:rFonts w:ascii="Arial" w:hAnsi="Arial"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DefaultParagraphFont"/>
    <w:link w:val="Heading1"/>
    <w:uiPriority w:val="1"/>
    <w:rsid w:val="007E19DF"/>
    <w:rPr>
      <w:rFonts w:ascii="Arial" w:hAnsi="Arial" w:eastAsiaTheme="majorEastAsia" w:cstheme="majorBidi"/>
      <w:b/>
      <w:bCs/>
      <w:sz w:val="32"/>
      <w:szCs w:val="28"/>
    </w:rPr>
  </w:style>
  <w:style w:type="character" w:customStyle="1" w:styleId="Rubrik2Char">
    <w:name w:val="Rubrik 2 Char"/>
    <w:basedOn w:val="DefaultParagraphFont"/>
    <w:link w:val="Heading2"/>
    <w:uiPriority w:val="2"/>
    <w:rsid w:val="007E19DF"/>
    <w:rPr>
      <w:rFonts w:ascii="Arial" w:hAnsi="Arial" w:eastAsiaTheme="majorEastAsia" w:cstheme="majorBidi"/>
      <w:b/>
      <w:bCs/>
      <w:sz w:val="28"/>
      <w:szCs w:val="26"/>
    </w:rPr>
  </w:style>
  <w:style w:type="character" w:customStyle="1" w:styleId="Rubrik3Char">
    <w:name w:val="Rubrik 3 Char"/>
    <w:basedOn w:val="DefaultParagraphFont"/>
    <w:link w:val="Heading3"/>
    <w:uiPriority w:val="3"/>
    <w:rsid w:val="007E19DF"/>
    <w:rPr>
      <w:rFonts w:ascii="Arial" w:hAnsi="Arial" w:eastAsiaTheme="majorEastAsia" w:cstheme="majorBidi"/>
      <w:b/>
      <w:bCs/>
      <w:sz w:val="24"/>
    </w:rPr>
  </w:style>
  <w:style w:type="character" w:customStyle="1" w:styleId="Rubrik4Char">
    <w:name w:val="Rubrik 4 Char"/>
    <w:basedOn w:val="DefaultParagraphFont"/>
    <w:link w:val="Heading4"/>
    <w:uiPriority w:val="4"/>
    <w:rsid w:val="00E05DC4"/>
    <w:rPr>
      <w:rFonts w:ascii="Arial" w:hAnsi="Arial" w:eastAsiaTheme="majorEastAsia" w:cstheme="majorBidi"/>
      <w:b/>
      <w:bCs/>
      <w:iCs/>
      <w:sz w:val="20"/>
    </w:rPr>
  </w:style>
  <w:style w:type="paragraph" w:styleId="Header">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DefaultParagraphFont"/>
    <w:link w:val="Header"/>
    <w:uiPriority w:val="99"/>
    <w:rsid w:val="00894F1E"/>
    <w:rPr>
      <w:rFonts w:ascii="Times New Roman" w:hAnsi="Times New Roman"/>
      <w:sz w:val="24"/>
    </w:rPr>
  </w:style>
  <w:style w:type="paragraph" w:styleId="Footer">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DefaultParagraphFont"/>
    <w:link w:val="Footer"/>
    <w:uiPriority w:val="99"/>
    <w:rsid w:val="00894F1E"/>
    <w:rPr>
      <w:rFonts w:ascii="Times New Roman" w:hAnsi="Times New Roman"/>
      <w:sz w:val="24"/>
    </w:rPr>
  </w:style>
  <w:style w:type="paragraph" w:styleId="Balloon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DefaultParagraphFont"/>
    <w:link w:val="BalloonText"/>
    <w:uiPriority w:val="99"/>
    <w:semiHidden/>
    <w:rsid w:val="00894F1E"/>
    <w:rPr>
      <w:rFonts w:ascii="Tahoma" w:hAnsi="Tahoma" w:cs="Tahoma"/>
      <w:sz w:val="16"/>
      <w:szCs w:val="16"/>
    </w:rPr>
  </w:style>
  <w:style w:type="table" w:styleId="TableGrid">
    <w:name w:val="Table Grid"/>
    <w:basedOn w:val="TableNorma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F1E"/>
    <w:rPr>
      <w:color w:val="808080"/>
    </w:rPr>
  </w:style>
  <w:style w:type="character" w:customStyle="1" w:styleId="Sidfotsinnehllmall">
    <w:name w:val="Sidfotsinnehåll mall"/>
    <w:basedOn w:val="DefaultParagraphFont"/>
    <w:uiPriority w:val="14"/>
    <w:rsid w:val="00684D96"/>
    <w:rPr>
      <w:rFonts w:ascii="Arial" w:hAnsi="Arial"/>
      <w:sz w:val="16"/>
    </w:rPr>
  </w:style>
  <w:style w:type="paragraph" w:styleId="Caption">
    <w:name w:val="caption"/>
    <w:basedOn w:val="Normal"/>
    <w:next w:val="Normal"/>
    <w:uiPriority w:val="35"/>
    <w:semiHidden/>
    <w:unhideWhenUsed/>
    <w:qFormat/>
    <w:rsid w:val="003F6254"/>
    <w:rPr>
      <w:rFonts w:asciiTheme="minorHAnsi" w:hAnsiTheme="minorHAnsi"/>
      <w:b/>
      <w:bCs/>
      <w:i/>
      <w:sz w:val="18"/>
      <w:szCs w:val="18"/>
    </w:rPr>
  </w:style>
  <w:style w:type="paragraph" w:styleId="ListParagraph">
    <w:name w:val="List Paragraph"/>
    <w:basedOn w:val="Normal"/>
    <w:uiPriority w:val="34"/>
    <w:rsid w:val="000C45D9"/>
    <w:pPr>
      <w:ind w:left="720"/>
      <w:contextualSpacing/>
    </w:pPr>
  </w:style>
  <w:style w:type="character" w:styleId="Hyperlink">
    <w:name w:val="Hyperlink"/>
    <w:basedOn w:val="DefaultParagraphFont"/>
    <w:uiPriority w:val="99"/>
    <w:unhideWhenUsed/>
    <w:rsid w:val="009B0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britt.wadenrud@rjl.se" TargetMode="External" /><Relationship Id="rId7" Type="http://schemas.openxmlformats.org/officeDocument/2006/relationships/hyperlink" Target="mailto:karolina.adam@rjl.se"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P="00184FF1">
          <w:pPr>
            <w:pStyle w:val="024825ABC0634B1BB190601DAA0583021"/>
          </w:pPr>
          <w:r w:rsidRPr="00650D91">
            <w:rPr>
              <w:rStyle w:val="PlaceholderText"/>
              <w:lang w:val="en-US"/>
            </w:rPr>
            <w:t>Rubrik</w:t>
          </w:r>
        </w:p>
      </w:docPartBody>
    </w:docPart>
    <w:docPart>
      <w:docPartPr>
        <w:name w:val="EB2E0A2A6A624776B450AF428D05E216"/>
        <w:category>
          <w:name w:val="Allmänt"/>
          <w:gallery w:val="placeholder"/>
        </w:category>
        <w:types>
          <w:type w:val="bbPlcHdr"/>
        </w:types>
        <w:behaviors>
          <w:behavior w:val="content"/>
        </w:behaviors>
        <w:guid w:val="{08C5D82C-7377-4505-9310-7A52EEE11752}"/>
      </w:docPartPr>
      <w:docPartBody>
        <w:p w:rsidR="00310F8D" w:rsidP="00184FF1">
          <w:pPr>
            <w:pStyle w:val="EB2E0A2A6A624776B450AF428D05E216"/>
          </w:pPr>
          <w:r w:rsidRPr="00C63DBD">
            <w:rPr>
              <w:rStyle w:val="PlaceholderText"/>
              <w:rFonts w:asciiTheme="minorBidi" w:hAnsiTheme="minorBidi"/>
              <w:sz w:val="20"/>
              <w:szCs w:val="20"/>
            </w:rPr>
            <w:t xml:space="preserve">  </w:t>
          </w:r>
        </w:p>
      </w:docPartBody>
    </w:docPart>
    <w:docPart>
      <w:docPartPr>
        <w:name w:val="C4F4B69D56944D69B9540BC28218BC3C"/>
        <w:category>
          <w:name w:val="Allmänt"/>
          <w:gallery w:val="placeholder"/>
        </w:category>
        <w:types>
          <w:type w:val="bbPlcHdr"/>
        </w:types>
        <w:behaviors>
          <w:behavior w:val="content"/>
        </w:behaviors>
        <w:guid w:val="{A87290EA-9B31-48FD-B0EE-9EB8E5D17DCB}"/>
      </w:docPartPr>
      <w:docPartBody>
        <w:p w:rsidR="00310F8D" w:rsidP="00184FF1">
          <w:pPr>
            <w:pStyle w:val="C4F4B69D56944D69B9540BC28218BC3C"/>
          </w:pPr>
          <w:r w:rsidRPr="00C63DBD">
            <w:rPr>
              <w:rStyle w:val="PlaceholderText"/>
              <w:rFonts w:asciiTheme="minorBidi" w:hAnsiTheme="minorBid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144117"/>
    <w:rsid w:val="00184FF1"/>
    <w:rsid w:val="001A1CC6"/>
    <w:rsid w:val="00310F8D"/>
    <w:rsid w:val="003B5EB6"/>
    <w:rsid w:val="0044708A"/>
    <w:rsid w:val="004D1D54"/>
    <w:rsid w:val="004F5608"/>
    <w:rsid w:val="007019B1"/>
    <w:rsid w:val="007A127C"/>
    <w:rsid w:val="00BB3579"/>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FF1"/>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 w:type="paragraph" w:customStyle="1" w:styleId="024825ABC0634B1BB190601DAA0583021">
    <w:name w:val="024825ABC0634B1BB190601DAA0583021"/>
    <w:rsid w:val="00184FF1"/>
    <w:pPr>
      <w:keepNext/>
      <w:keepLines/>
      <w:spacing w:before="360" w:after="0" w:line="240" w:lineRule="auto"/>
      <w:outlineLvl w:val="0"/>
    </w:pPr>
    <w:rPr>
      <w:rFonts w:ascii="Arial" w:hAnsi="Arial" w:eastAsiaTheme="majorEastAsia" w:cstheme="majorBidi"/>
      <w:b/>
      <w:bCs/>
      <w:sz w:val="32"/>
      <w:szCs w:val="28"/>
      <w:lang w:eastAsia="en-US"/>
    </w:rPr>
  </w:style>
  <w:style w:type="paragraph" w:customStyle="1" w:styleId="EB2E0A2A6A624776B450AF428D05E216">
    <w:name w:val="EB2E0A2A6A624776B450AF428D05E216"/>
    <w:rsid w:val="00184FF1"/>
    <w:pPr>
      <w:spacing w:line="240" w:lineRule="auto"/>
    </w:pPr>
    <w:rPr>
      <w:rFonts w:ascii="Times New Roman" w:hAnsi="Times New Roman" w:eastAsiaTheme="minorHAnsi"/>
      <w:sz w:val="24"/>
      <w:lang w:eastAsia="en-US"/>
    </w:rPr>
  </w:style>
  <w:style w:type="paragraph" w:customStyle="1" w:styleId="8DBBF4ECC69C45EF93C061CDD7C6A072">
    <w:name w:val="8DBBF4ECC69C45EF93C061CDD7C6A072"/>
    <w:rsid w:val="00184FF1"/>
    <w:pPr>
      <w:spacing w:line="240" w:lineRule="auto"/>
    </w:pPr>
    <w:rPr>
      <w:rFonts w:ascii="Times New Roman" w:hAnsi="Times New Roman" w:eastAsiaTheme="minorHAnsi"/>
      <w:sz w:val="24"/>
      <w:lang w:eastAsia="en-US"/>
    </w:rPr>
  </w:style>
  <w:style w:type="paragraph" w:customStyle="1" w:styleId="8AA4D35B65A948D08CC88351BBE0AB85">
    <w:name w:val="8AA4D35B65A948D08CC88351BBE0AB85"/>
    <w:rsid w:val="00184FF1"/>
    <w:pPr>
      <w:spacing w:line="240" w:lineRule="auto"/>
    </w:pPr>
    <w:rPr>
      <w:rFonts w:ascii="Times New Roman" w:hAnsi="Times New Roman" w:eastAsiaTheme="minorHAnsi"/>
      <w:sz w:val="24"/>
      <w:lang w:eastAsia="en-US"/>
    </w:rPr>
  </w:style>
  <w:style w:type="paragraph" w:customStyle="1" w:styleId="9911EF5E38A4457394DD7ACE1048393E">
    <w:name w:val="9911EF5E38A4457394DD7ACE1048393E"/>
    <w:rsid w:val="00184FF1"/>
    <w:pPr>
      <w:spacing w:line="240" w:lineRule="auto"/>
    </w:pPr>
    <w:rPr>
      <w:rFonts w:ascii="Times New Roman" w:hAnsi="Times New Roman" w:eastAsiaTheme="minorHAnsi"/>
      <w:sz w:val="24"/>
      <w:lang w:eastAsia="en-US"/>
    </w:rPr>
  </w:style>
  <w:style w:type="paragraph" w:customStyle="1" w:styleId="5B4FC07307114CA98A677A07AC73CFA1">
    <w:name w:val="5B4FC07307114CA98A677A07AC73CFA1"/>
    <w:rsid w:val="00184FF1"/>
    <w:pPr>
      <w:spacing w:line="240" w:lineRule="auto"/>
    </w:pPr>
    <w:rPr>
      <w:rFonts w:ascii="Times New Roman" w:hAnsi="Times New Roman" w:eastAsiaTheme="minorHAnsi"/>
      <w:sz w:val="24"/>
      <w:lang w:eastAsia="en-US"/>
    </w:rPr>
  </w:style>
  <w:style w:type="paragraph" w:customStyle="1" w:styleId="75456E7BFEF04DFFB94A0E9F0464EBC7">
    <w:name w:val="75456E7BFEF04DFFB94A0E9F0464EBC7"/>
    <w:rsid w:val="00184FF1"/>
    <w:pPr>
      <w:spacing w:line="240" w:lineRule="auto"/>
    </w:pPr>
    <w:rPr>
      <w:rFonts w:ascii="Times New Roman" w:hAnsi="Times New Roman" w:eastAsiaTheme="minorHAnsi"/>
      <w:sz w:val="24"/>
      <w:lang w:eastAsia="en-US"/>
    </w:rPr>
  </w:style>
  <w:style w:type="paragraph" w:customStyle="1" w:styleId="27AB6EF3FED34B54BDD903F03053F120">
    <w:name w:val="27AB6EF3FED34B54BDD903F03053F120"/>
    <w:rsid w:val="00184FF1"/>
    <w:pPr>
      <w:spacing w:line="240" w:lineRule="auto"/>
    </w:pPr>
    <w:rPr>
      <w:rFonts w:ascii="Times New Roman" w:hAnsi="Times New Roman" w:eastAsiaTheme="minorHAnsi"/>
      <w:sz w:val="24"/>
      <w:lang w:eastAsia="en-US"/>
    </w:rPr>
  </w:style>
  <w:style w:type="paragraph" w:customStyle="1" w:styleId="C4F4B69D56944D69B9540BC28218BC3C">
    <w:name w:val="C4F4B69D56944D69B9540BC28218BC3C"/>
    <w:rsid w:val="00184FF1"/>
    <w:pPr>
      <w:spacing w:line="240" w:lineRule="auto"/>
    </w:pPr>
    <w:rPr>
      <w:rFonts w:ascii="Times New Roman" w:hAnsi="Times New Roman" w:eastAsiaTheme="minorHAnsi"/>
      <w:sz w:val="24"/>
      <w:lang w:eastAsia="en-US"/>
    </w:rPr>
  </w:style>
  <w:style w:type="paragraph" w:customStyle="1" w:styleId="DA2C967DDC7941BBAF22ABA3F122E567">
    <w:name w:val="DA2C967DDC7941BBAF22ABA3F122E567"/>
    <w:rsid w:val="00184FF1"/>
    <w:pPr>
      <w:spacing w:line="240" w:lineRule="auto"/>
    </w:pPr>
    <w:rPr>
      <w:rFonts w:ascii="Times New Roman" w:hAnsi="Times New Roman" w:eastAsiaTheme="minorHAnsi"/>
      <w:sz w:val="24"/>
      <w:lang w:eastAsia="en-US"/>
    </w:rPr>
  </w:style>
  <w:style w:type="paragraph" w:customStyle="1" w:styleId="EC29745175B54D1EAC9A8D86E2F094FD">
    <w:name w:val="EC29745175B54D1EAC9A8D86E2F094FD"/>
    <w:rsid w:val="00184FF1"/>
    <w:pPr>
      <w:spacing w:line="240" w:lineRule="auto"/>
    </w:pPr>
    <w:rPr>
      <w:rFonts w:ascii="Times New Roman" w:hAnsi="Times New Roman" w:eastAsiaTheme="minorHAnsi"/>
      <w:sz w:val="24"/>
      <w:lang w:eastAsia="en-US"/>
    </w:rPr>
  </w:style>
  <w:style w:type="paragraph" w:customStyle="1" w:styleId="FEE41A22337042C9ACC69E59745A63A8">
    <w:name w:val="FEE41A22337042C9ACC69E59745A63A8"/>
    <w:rsid w:val="00184FF1"/>
    <w:pPr>
      <w:spacing w:line="240" w:lineRule="auto"/>
    </w:pPr>
    <w:rPr>
      <w:rFonts w:ascii="Times New Roman" w:hAnsi="Times New Roman" w:eastAsiaTheme="minorHAnsi"/>
      <w:sz w:val="24"/>
      <w:lang w:eastAsia="en-US"/>
    </w:rPr>
  </w:style>
  <w:style w:type="paragraph" w:customStyle="1" w:styleId="4F908D82D0BC4D61AE0D382A8DAFD296">
    <w:name w:val="4F908D82D0BC4D61AE0D382A8DAFD296"/>
    <w:rsid w:val="00184FF1"/>
    <w:pPr>
      <w:spacing w:line="240" w:lineRule="auto"/>
    </w:pPr>
    <w:rPr>
      <w:rFonts w:ascii="Times New Roman" w:hAnsi="Times New Roman" w:eastAsiaTheme="minorHAnsi"/>
      <w:sz w:val="24"/>
      <w:lang w:eastAsia="en-US"/>
    </w:rPr>
  </w:style>
  <w:style w:type="paragraph" w:customStyle="1" w:styleId="ED3E4A16F8B9457BA5BB2657D67E31B7">
    <w:name w:val="ED3E4A16F8B9457BA5BB2657D67E31B7"/>
    <w:rsid w:val="00184FF1"/>
    <w:pPr>
      <w:spacing w:line="240" w:lineRule="auto"/>
    </w:pPr>
    <w:rPr>
      <w:rFonts w:ascii="Times New Roman" w:hAnsi="Times New Roman" w:eastAsiaTheme="minorHAnsi"/>
      <w:sz w:val="24"/>
      <w:lang w:eastAsia="en-US"/>
    </w:rPr>
  </w:style>
  <w:style w:type="paragraph" w:customStyle="1" w:styleId="21AFCEF5D1134B04A1D5C34FCAB8641A">
    <w:name w:val="21AFCEF5D1134B04A1D5C34FCAB8641A"/>
    <w:rsid w:val="00184FF1"/>
    <w:pPr>
      <w:spacing w:line="240" w:lineRule="auto"/>
    </w:pPr>
    <w:rPr>
      <w:rFonts w:ascii="Times New Roman" w:hAnsi="Times New Roman" w:eastAsiaTheme="minorHAnsi"/>
      <w:sz w:val="24"/>
      <w:lang w:eastAsia="en-US"/>
    </w:rPr>
  </w:style>
  <w:style w:type="paragraph" w:customStyle="1" w:styleId="401AD2FD7FE440BD83A34E2BDC9F9A8F">
    <w:name w:val="401AD2FD7FE440BD83A34E2BDC9F9A8F"/>
    <w:rsid w:val="00184FF1"/>
    <w:pPr>
      <w:spacing w:line="240" w:lineRule="auto"/>
    </w:pPr>
    <w:rPr>
      <w:rFonts w:ascii="Times New Roman" w:hAnsi="Times New Roman" w:eastAsiaTheme="minorHAnsi"/>
      <w:sz w:val="24"/>
      <w:lang w:eastAsia="en-US"/>
    </w:rPr>
  </w:style>
  <w:style w:type="paragraph" w:customStyle="1" w:styleId="45347A1DB90A4D718D538AE81526D52A">
    <w:name w:val="45347A1DB90A4D718D538AE81526D52A"/>
    <w:rsid w:val="00184FF1"/>
    <w:pPr>
      <w:spacing w:line="240" w:lineRule="auto"/>
    </w:pPr>
    <w:rPr>
      <w:rFonts w:ascii="Times New Roman" w:hAnsi="Times New Roman"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lobal_InternalDocument>
  <Administration/>
  <Responsible.Address.Email>britt.wadenrud@rjl.se</Responsible.Address.Email>
  <Responsible.FullName>Britt Wadenrud</Responsible.FullName>
  <Responsible.Signature>wadbr1</Responsible.Signature>
  <Responsible.Posistion>Adm. Enhetschef</Responsible.Posistion>
  <Responsible.Address.Phone.Default>+4673-9140257</Responsible.Address.Phone.Default>
  <SubOffice/>
  <Department.Name>Kirurgisk vård</Department.Name>
  <Description>Auskultation för AT-läkare vid öron-, näs- och halskliniken Region Jönköpings län</Description>
  <Department.Address.Street/>
  <Department.Address.Email/>
  <DepartmentPostalAddress> </DepartmentPostalAddress>
  <Department.Address.Phone.Default/>
  <Department/>
  <ApprovedDate/>
  <ApproveEndDate/>
  <ApproveStartDate/>
  <DocumentTypeName>INFORMATION</DocumentTypeName>
  <Office/>
  <Office.Description/>
  <Office.Name>Öron- näs-halsklin Jkp län</Office.Name>
  <OfficePostalAddress>55185 Jönköping</OfficePostalAddress>
  <Contact.Address.Street/>
  <Contact.Address.Email/>
  <Contact.ContactPerson/>
  <Contact.Name/>
  <Contact.Address.Region/>
  <Contact.Address.ZipCode/>
  <Contact.Address.Phone.Work/>
  <Contact.Address.Phone.Home/>
  <Contact.Address.Phone.Mobile/>
  <OrgUnit/>
  <Secrecy/>
  <TradeArea/>
  <SubOffice.Description/>
  <SubOffice.Name/>
  <SubOfficePostalAddress> </SubOfficePostalAddress>
  <VersionNumber>4.1</VersionNumber>
</Global_Interna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110A-0788-4EED-98DF-3E653F1D8601}">
  <ds:schemaRefs/>
</ds:datastoreItem>
</file>

<file path=customXml/itemProps2.xml><?xml version="1.0" encoding="utf-8"?>
<ds:datastoreItem xmlns:ds="http://schemas.openxmlformats.org/officeDocument/2006/customXml" ds:itemID="{53E469EF-CF81-40E7-93BD-5B5101B9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2198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STYRANDE DOKUMENT RJL 20170823</vt:lpstr>
    </vt:vector>
  </TitlesOfParts>
  <Company>Region Jönköpings län</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STYRANDE DOKUMENT RJL 20170823</dc:title>
  <dc:creator>Maria Sundén</dc:creator>
  <cp:lastModifiedBy>Wadenrud Britt</cp:lastModifiedBy>
  <cp:revision>13</cp:revision>
  <cp:lastPrinted>2016-12-14T07:29:00Z</cp:lastPrinted>
  <dcterms:created xsi:type="dcterms:W3CDTF">2019-08-27T09:07:00Z</dcterms:created>
  <dcterms:modified xsi:type="dcterms:W3CDTF">2023-06-13T07:58:00Z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ef3dba57-1ea0-45df-8ce4-54d2425c9d91</vt:lpwstr>
  </property>
  <property fmtid="{D5CDD505-2E9C-101B-9397-08002B2CF9AE}" pid="3" name="ResxId">
    <vt:lpwstr>INFORMERANDE RJL</vt:lpwstr>
  </property>
  <property fmtid="{D5CDD505-2E9C-101B-9397-08002B2CF9AE}" pid="4" name="TemplateId">
    <vt:lpwstr>Global_InternalDocument</vt:lpwstr>
  </property>
</Properties>
</file>