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MStart" w:displacedByCustomXml="next"/>
    <w:bookmarkEnd w:id="0" w:displacedByCustomXml="next"/>
    <w:sdt>
      <w:sdtPr>
        <w:rPr>
          <w:rStyle w:val="Rubrik1Char"/>
          <w:b/>
          <w:bCs/>
        </w:rPr>
        <w:alias w:val="Ärendemening"/>
        <w:tag w:val="Description"/>
        <w:id w:val="-1694606521"/>
        <w:lock w:val="sdtLocked"/>
        <w:placeholder>
          <w:docPart w:val="024825ABC0634B1BB190601DAA058302"/>
        </w:placeholder>
        <w:dataBinding w:xpath="/Global_ControlDocument[1]/Description[1]" w:storeItemID="{E8C9E711-415A-4DC7-B283-F24A575D5E78}"/>
        <w:text w:multiLine="1"/>
      </w:sdtPr>
      <w:sdtEndPr>
        <w:rPr>
          <w:rStyle w:val="Standardstycketeckensnitt"/>
        </w:rPr>
      </w:sdtEndPr>
      <w:sdtContent>
        <w:p w:rsidR="00AA2F58" w:rsidRPr="00650D91" w:rsidRDefault="006527FE" w:rsidP="00E035DD">
          <w:pPr>
            <w:pStyle w:val="Rubrik1"/>
            <w:spacing w:before="0"/>
            <w:rPr>
              <w:lang w:val="en-US"/>
            </w:rPr>
          </w:pPr>
          <w:r>
            <w:rPr>
              <w:rStyle w:val="Rubrik1Char"/>
              <w:b/>
              <w:bCs/>
            </w:rPr>
            <w:t>Tillgänglighetsvillkor för Region Jönköpings län</w:t>
          </w:r>
        </w:p>
      </w:sdtContent>
    </w:sdt>
    <w:p w:rsidR="000D4430" w:rsidRDefault="000D4430" w:rsidP="000D4430">
      <w:pPr>
        <w:rPr>
          <w:rFonts w:cs="Times New Roman"/>
        </w:rPr>
      </w:pPr>
      <w:r>
        <w:rPr>
          <w:rFonts w:cs="Times New Roman"/>
        </w:rPr>
        <w:t>Många lösningar är utformade efter den norm som råder i samhället</w:t>
      </w:r>
      <w:r>
        <w:t xml:space="preserve"> och</w:t>
      </w:r>
      <w:r>
        <w:rPr>
          <w:rFonts w:cs="Times New Roman"/>
        </w:rPr>
        <w:t xml:space="preserve"> fungerar bra för </w:t>
      </w:r>
      <w:r>
        <w:t xml:space="preserve">vissa </w:t>
      </w:r>
      <w:r>
        <w:rPr>
          <w:rFonts w:cs="Times New Roman"/>
        </w:rPr>
        <w:t>grupp</w:t>
      </w:r>
      <w:r>
        <w:t>er</w:t>
      </w:r>
      <w:r>
        <w:rPr>
          <w:rFonts w:cs="Times New Roman"/>
        </w:rPr>
        <w:t xml:space="preserve">, samtidigt som de </w:t>
      </w:r>
      <w:r>
        <w:t xml:space="preserve">kan vara ett </w:t>
      </w:r>
      <w:r>
        <w:rPr>
          <w:rFonts w:cs="Times New Roman"/>
        </w:rPr>
        <w:t>hinder för andra.</w:t>
      </w:r>
    </w:p>
    <w:p w:rsidR="000D4430" w:rsidRDefault="000D4430" w:rsidP="000D4430">
      <w:pPr>
        <w:rPr>
          <w:rFonts w:cs="Times New Roman"/>
          <w:szCs w:val="24"/>
          <w:lang w:eastAsia="sv-SE"/>
        </w:rPr>
      </w:pPr>
      <w:r>
        <w:rPr>
          <w:rFonts w:cs="Times New Roman"/>
          <w:szCs w:val="24"/>
          <w:shd w:val="clear" w:color="auto" w:fill="FFFFFF"/>
        </w:rPr>
        <w:t>Att arbeta med principen om universell utformning handlar om att skapa lösningar som fungerar för så många som möjligt redan från början. Då inkluderas fler och anpassningar i efterhand kan undvikas.</w:t>
      </w:r>
    </w:p>
    <w:p w:rsidR="000D4430" w:rsidRPr="000D4430" w:rsidRDefault="000D4430" w:rsidP="000D4430">
      <w:pPr>
        <w:rPr>
          <w:rFonts w:cs="Times New Roman"/>
          <w:szCs w:val="24"/>
          <w:lang w:eastAsia="sv-SE"/>
        </w:rPr>
      </w:pPr>
      <w:r>
        <w:rPr>
          <w:rFonts w:cs="Times New Roman"/>
          <w:szCs w:val="24"/>
          <w:shd w:val="clear" w:color="auto" w:fill="FFFFFF"/>
        </w:rPr>
        <w:t>Allmänna lokaler ska vara utformade så att alla har tillträde och kan använda dem på lika villkor.</w:t>
      </w:r>
      <w:bookmarkStart w:id="1" w:name="_GoBack"/>
      <w:bookmarkEnd w:id="1"/>
    </w:p>
    <w:p w:rsidR="006527FE" w:rsidRPr="0086357B" w:rsidRDefault="006527FE" w:rsidP="006527FE">
      <w:pPr>
        <w:pStyle w:val="Rubrik2"/>
        <w:rPr>
          <w:sz w:val="26"/>
        </w:rPr>
      </w:pPr>
      <w:r w:rsidRPr="0086357B">
        <w:t>Av- och påstigningsplats</w:t>
      </w:r>
    </w:p>
    <w:p w:rsidR="00206855" w:rsidRPr="00206855" w:rsidRDefault="00206855" w:rsidP="00206855">
      <w:r w:rsidRPr="00206855">
        <w:t>Angöringsplats - ett ställe där till exempel färdtjänst och taxi kan stanna. Den ska finnas nära entrén, avståndet högst 25 meter, helst inte längre än 10 meter. Entré ska vara tydligt skyltad.</w:t>
      </w:r>
    </w:p>
    <w:p w:rsidR="00206855" w:rsidRPr="00206855" w:rsidRDefault="00206855" w:rsidP="00206855">
      <w:r w:rsidRPr="00206855">
        <w:t>Av- och påstigningsplatsen används ibland av fordon med lyft eller ramp på bilens baksida, det kan behövas extra utrymme för detta, längden bör därför vara minst 7 meter, men helst 9 meter.</w:t>
      </w:r>
    </w:p>
    <w:p w:rsidR="00206855" w:rsidRPr="00206855" w:rsidRDefault="00206855" w:rsidP="00206855">
      <w:r w:rsidRPr="00206855">
        <w:t>Markbeläggningen ska vara fast, jämn och halkfri.</w:t>
      </w:r>
    </w:p>
    <w:p w:rsidR="00206855" w:rsidRPr="00206855" w:rsidRDefault="00206855" w:rsidP="00206855">
      <w:r w:rsidRPr="00206855">
        <w:t>Om trottoarkant passeras när man tar sig från angöringsplatsen ska del av trottoarkant, minst 90 cm, vara nedsänkt till nollnivå med en lutning på max 8 % (1:12).</w:t>
      </w:r>
    </w:p>
    <w:p w:rsidR="00206855" w:rsidRPr="00206855" w:rsidRDefault="00206855" w:rsidP="00206855">
      <w:pPr>
        <w:rPr>
          <w:rStyle w:val="Stark"/>
          <w:b w:val="0"/>
        </w:rPr>
      </w:pPr>
      <w:r w:rsidRPr="00206855">
        <w:rPr>
          <w:rStyle w:val="Stark"/>
          <w:b w:val="0"/>
        </w:rPr>
        <w:t xml:space="preserve">Ledstråk rekommenderas om passagerna är långa eller det är svårt för personer med nedsatt syn eller nedsatt orienteringsförmåga att hitta till entrén. </w:t>
      </w:r>
      <w:r w:rsidRPr="00206855">
        <w:t>Ledstråk är en sammanhängande gångyta utformad så att personen kan följa det med eller utan teknikkäpp (vit käpp). Stråket ska kännas naturligt att följa och vara fritt från hinder.</w:t>
      </w:r>
      <w:r w:rsidRPr="00206855">
        <w:rPr>
          <w:rStyle w:val="Stark"/>
          <w:b w:val="0"/>
        </w:rPr>
        <w:t xml:space="preserve"> </w:t>
      </w:r>
      <w:r w:rsidRPr="00206855">
        <w:t>I första hand genom naturliga avgränsningar (vägg, staket, trottoarkant, gräskant)</w:t>
      </w:r>
      <w:r w:rsidRPr="00206855">
        <w:rPr>
          <w:rStyle w:val="Stark"/>
          <w:b w:val="0"/>
        </w:rPr>
        <w:t xml:space="preserve"> och kompletteras med konstgjorda ledstråk endast vid behov.</w:t>
      </w:r>
      <w:r w:rsidRPr="00206855">
        <w:rPr>
          <w:color w:val="A6A6A6" w:themeColor="background1" w:themeShade="A6"/>
        </w:rPr>
        <w:t xml:space="preserve"> </w:t>
      </w:r>
      <w:r w:rsidRPr="00206855">
        <w:t xml:space="preserve">Avbrott i avgränsningen bör vara högst 1 meter för att man inte ska tappa orienteringen. </w:t>
      </w:r>
      <w:r w:rsidRPr="00206855">
        <w:rPr>
          <w:rStyle w:val="Stark"/>
          <w:b w:val="0"/>
        </w:rPr>
        <w:t>Ledstråket bör vara visuellt och kännbart. Visuellt innebär att kontrasten mellan stråket och omgivningen är minst 0.40 NCS.</w:t>
      </w:r>
    </w:p>
    <w:p w:rsidR="00206855" w:rsidRPr="00206855" w:rsidRDefault="00206855" w:rsidP="00206855">
      <w:pPr>
        <w:rPr>
          <w:rStyle w:val="Stark"/>
          <w:b w:val="0"/>
        </w:rPr>
      </w:pPr>
      <w:r w:rsidRPr="00206855">
        <w:rPr>
          <w:rStyle w:val="Stark"/>
          <w:b w:val="0"/>
        </w:rPr>
        <w:t>Om ledstråk ska anläggas vid av- och påstigningsplatsen ska platsen vara markerad med skylt och linjer i marken.</w:t>
      </w:r>
    </w:p>
    <w:p w:rsidR="00EF334A" w:rsidRPr="00206855" w:rsidRDefault="00206855" w:rsidP="00206855">
      <w:r w:rsidRPr="00206855">
        <w:t>Belysningen ska finnas vid av- och påstigningsplatsen för att göra det lätt att uppfatta hur underlaget ser ut.</w:t>
      </w:r>
    </w:p>
    <w:p w:rsidR="006527FE" w:rsidRDefault="006527FE" w:rsidP="0086357B">
      <w:pPr>
        <w:pStyle w:val="Rubrik2"/>
      </w:pPr>
      <w:r w:rsidRPr="0086357B">
        <w:lastRenderedPageBreak/>
        <w:t>Parkeringsplats</w:t>
      </w:r>
    </w:p>
    <w:p w:rsidR="00206855" w:rsidRDefault="00206855" w:rsidP="00206855">
      <w:r>
        <w:t>Parkering ska finnas inom 25 m från entré. Parkering för fordon med särskilt tillstånd ska vara tydligt skyltad och markerad med symbol och linjer i marken och området ska vara belyst.</w:t>
      </w:r>
    </w:p>
    <w:p w:rsidR="00206855" w:rsidRDefault="00206855" w:rsidP="00206855">
      <w:r>
        <w:t>Parkeringsanläggning med upp till 10 platser ska ha en reserverad för fordon med särskilt tillstånd. Har parkeringen mellan 10 till 50 platser ska minst 2 vara reserverade o.s.v.</w:t>
      </w:r>
    </w:p>
    <w:p w:rsidR="00206855" w:rsidRDefault="00206855" w:rsidP="00206855">
      <w:r>
        <w:t>Markbeläggningen ska vara fast, jämn och halkfri. Lutningen i sidled bör inte överstiga 2 % (1:50).</w:t>
      </w:r>
    </w:p>
    <w:p w:rsidR="00206855" w:rsidRDefault="00206855" w:rsidP="00206855">
      <w:r>
        <w:t>Minst en parkeringsplats ska vara 5 m bred så att den medger att rullstolen, med ramp eller lift, tas in/ut från sidan av ett fordon. Breddmåttet 5 m kan minskas till 3,6 m om markytan bredvid kan tas i anspråk. Övriga parkeringsplatser ska vara minst 3,6 m breda.</w:t>
      </w:r>
    </w:p>
    <w:p w:rsidR="00206855" w:rsidRDefault="00206855" w:rsidP="00206855">
      <w:r>
        <w:rPr>
          <w:rFonts w:cstheme="minorHAnsi"/>
        </w:rPr>
        <w:t>Parkeringsplats för fordon med särskilt tillstånd utmed gatan bör undvikas ur säkerhetssynpunkt, men om sådan finns ska den vara minst 7 meter, helst 9 meter lång så den medger att rullstol, med ramp eller lift, tas in/ut bakom fordonet.</w:t>
      </w:r>
    </w:p>
    <w:p w:rsidR="00206855" w:rsidRDefault="00206855" w:rsidP="00206855">
      <w:r>
        <w:t>Passeras trottoarkant ska del av kanten, minst 90 cm, vara nedsänkt till nollnivå med en lutning på max 8 % (1:12).</w:t>
      </w:r>
    </w:p>
    <w:p w:rsidR="005260FF" w:rsidRDefault="005260FF" w:rsidP="005260FF">
      <w:pPr>
        <w:pStyle w:val="Rubrik2"/>
      </w:pPr>
      <w:r w:rsidRPr="0086357B">
        <w:t>Gångväg till entré</w:t>
      </w:r>
    </w:p>
    <w:p w:rsidR="00206855" w:rsidRPr="00206855" w:rsidRDefault="00206855" w:rsidP="00206855">
      <w:r w:rsidRPr="00206855">
        <w:t>Gångväg mellan entréerna till byggnaden och angöringsplats, parkeringsplats och hållplats för kollektivtrafik ska vara tillgänglig för alla. Markbeläggningen ska vara fast, jämn och utan kanter eller branta lutningar. Belysning ska finnas utmed gångvägen.</w:t>
      </w:r>
    </w:p>
    <w:p w:rsidR="00206855" w:rsidRPr="00206855" w:rsidRDefault="00206855" w:rsidP="00206855">
      <w:r w:rsidRPr="00206855">
        <w:t>Gångytan ska vara minst 90 cm bred och ge möjlighet till möten för personer som förflyttar sig med rullstol. Mötesplatserna bör vara minst 1.5 m i bredd.</w:t>
      </w:r>
    </w:p>
    <w:p w:rsidR="00206855" w:rsidRPr="00206855" w:rsidRDefault="00206855" w:rsidP="00206855">
      <w:pPr>
        <w:rPr>
          <w:rStyle w:val="Stark"/>
          <w:b w:val="0"/>
        </w:rPr>
      </w:pPr>
      <w:r w:rsidRPr="00206855">
        <w:rPr>
          <w:rStyle w:val="Stark"/>
          <w:b w:val="0"/>
        </w:rPr>
        <w:t xml:space="preserve">Ledstråk rekommenderas om passagerna är långa eller det är svårt för personer med nedsatt syn eller nedsatt orienteringsförmåga att hitta till entrén. </w:t>
      </w:r>
      <w:r w:rsidRPr="00206855">
        <w:t>Ledstråk är en sammanhängande gångyta utformad så att personen kan följa det med eller utan teknikkäpp (vit käpp). Stråket ska kännas naturligt att följa och vara fritt från hinder.</w:t>
      </w:r>
      <w:r w:rsidRPr="00206855">
        <w:rPr>
          <w:rStyle w:val="Stark"/>
          <w:b w:val="0"/>
        </w:rPr>
        <w:t xml:space="preserve"> </w:t>
      </w:r>
      <w:r w:rsidRPr="00206855">
        <w:t>Ofta är naturliga ledstråk (gräskanter, husvägg, trottoar- eller rabattkant, mur, staket) lättare att följa än konstgjorda. I första hand dessa utnyttjas</w:t>
      </w:r>
      <w:r w:rsidRPr="00206855">
        <w:rPr>
          <w:rStyle w:val="Stark"/>
          <w:b w:val="0"/>
        </w:rPr>
        <w:t xml:space="preserve"> och kompletteras med konstgjorda ledstråk endast vid behov.</w:t>
      </w:r>
      <w:r w:rsidRPr="00206855">
        <w:rPr>
          <w:color w:val="A6A6A6" w:themeColor="background1" w:themeShade="A6"/>
        </w:rPr>
        <w:t xml:space="preserve"> </w:t>
      </w:r>
      <w:r w:rsidRPr="00206855">
        <w:t xml:space="preserve">Avbrott i avgränsningen bör vara högst 1 meter för att man inte ska tappa orienteringen. </w:t>
      </w:r>
      <w:r w:rsidRPr="00206855">
        <w:rPr>
          <w:rStyle w:val="Stark"/>
          <w:b w:val="0"/>
        </w:rPr>
        <w:t xml:space="preserve">Ledstråket bör vara visuellt och kännbart. Visuellt innebär att kontrasten mellan stråket och omgivningen är minst 0.40 NCS. </w:t>
      </w:r>
    </w:p>
    <w:p w:rsidR="00206855" w:rsidRPr="00206855" w:rsidRDefault="00206855" w:rsidP="00206855">
      <w:r w:rsidRPr="00206855">
        <w:t>Om det finns nivåskillnader som trappa, ramp eller hiss gäller riktlinjer enligt Boverket (se Passager).</w:t>
      </w:r>
    </w:p>
    <w:p w:rsidR="00206855" w:rsidRPr="00206855" w:rsidRDefault="00206855" w:rsidP="00206855">
      <w:r w:rsidRPr="00206855">
        <w:lastRenderedPageBreak/>
        <w:t>Gångväg som är längre än 25 m ska ha en sittplats. Sittplatsen ska helst vara utformad med armstöd på båda sidor. Tvärslå eller liknande under stolens framben bör inte finnas eftersom den hindrar benen från att föras in under stolen när man reser sig upp.</w:t>
      </w:r>
    </w:p>
    <w:p w:rsidR="005260FF" w:rsidRDefault="005260FF" w:rsidP="006C0015">
      <w:pPr>
        <w:pStyle w:val="Rubrik2"/>
      </w:pPr>
      <w:r w:rsidRPr="006C0015">
        <w:t>Entré</w:t>
      </w:r>
    </w:p>
    <w:p w:rsidR="00206855" w:rsidRDefault="00206855" w:rsidP="00206855">
      <w:r>
        <w:t>Huvudentré ska vara tydligt skyltad. Om huvudentrén inte är tillgängligt utformad behöver en hänvisningsskylt finnas till den tillgängliga entrén. En skylt som är väl synlig från körväg kan behövas tillparkeringsplats och av- och påstigningsplats vid den tillgängliga entrén.</w:t>
      </w:r>
    </w:p>
    <w:p w:rsidR="00206855" w:rsidRDefault="00206855" w:rsidP="00206855">
      <w:r>
        <w:t>Det ska vara möjligt att sitta klimatskyddad och vänta på bil och även vara synlig för chauffören. Sittplatser bör vara 45-50 cm och försedda med armstöd på båda sidorna för att underlätta uppresning. Tvärslå eller liknande under stolens framben bör inte finnas eftersom den hindrar benen från att föras in under stolen när man reser sig upp.</w:t>
      </w:r>
    </w:p>
    <w:p w:rsidR="00206855" w:rsidRDefault="00206855" w:rsidP="00206855">
      <w:r>
        <w:t>Utanför entrédörr ska marken vara jämn, hårdgjord och om det finns lutning ska den inte överskrida 1:50 (2%). Det ska vara möjligt att vända med rullstol, vändytan bör därför vara 2 x 2 meter.</w:t>
      </w:r>
    </w:p>
    <w:p w:rsidR="00206855" w:rsidRDefault="00206855" w:rsidP="00206855">
      <w:r>
        <w:t>Vid entrén ska det inte finnas någon nivåskillnad. Om det finns nivåskillnader som trappa, ramp eller hiss gäller riktlinjer enligt BBR (Boverket).</w:t>
      </w:r>
    </w:p>
    <w:p w:rsidR="00206855" w:rsidRDefault="00206855" w:rsidP="00206855">
      <w:r>
        <w:t>Dörren ska vara lätt att hitta. Personer med nedsatt syn uppfattar detaljer lättare om det finns ett tydligt möte mellan ljust och mörkt. Dörrar (skjutdörr eller slagdörr) ska därför ha ljushetskontrast mot dörrkarm eller bakomliggande vägg (0.40 NCS). Stora glaspartier ska vara markerade i ögonhöjd för sittande och stående personer (90/150 cm över mark), markeringen ska ha ljushetskontrast mot bakomliggande yta (0.40 NCS). Alternativ till markering kan vara en bred (ca 40 cm) markering över dörr, markeringen ska i detta fall vara tvåfärgad.</w:t>
      </w:r>
    </w:p>
    <w:p w:rsidR="00206855" w:rsidRDefault="00206855" w:rsidP="00206855">
      <w:r>
        <w:t>Dörrens fria passagebredd ska vara minst 84 cm bred (när dörren är öppnad 90</w:t>
      </w:r>
      <w:r>
        <w:rPr>
          <w:rFonts w:cstheme="minorHAnsi"/>
        </w:rPr>
        <w:t xml:space="preserve">°) </w:t>
      </w:r>
      <w:r>
        <w:t>och försedd med automatisk dörröppning (med eller utan manöverdon). För att personer med nedsatt rörelseförmåga lätt ska nå manöverdon för dörröppning ska denna vara placerad 80 cm över markyta och minst 70 cm från hörn eller annat hinder. Manöverdonet ska vara väl synligt mot omgivningen med ljushetskontrast (0.40 NCS). Manöverdon ska finnas både innanför och utanför dörren.</w:t>
      </w:r>
    </w:p>
    <w:p w:rsidR="00206855" w:rsidRDefault="00206855" w:rsidP="00206855">
      <w:r>
        <w:t>Automatiskt öppnad dörr bör förses med säkerhetssensor eftersom den innebär risk för att man kommer i kläm när dörren stängs eller får den på sig när den öppnas. Om säkerhetssensor saknas ska dörrens slagyta vara markerad visuellt.</w:t>
      </w:r>
    </w:p>
    <w:p w:rsidR="00206855" w:rsidRDefault="00206855" w:rsidP="00206855">
      <w:r>
        <w:t>Om karuselldörr finns ska denna kompletteras med dörr som kan användas av personer med olika funktionsnedsättningar. Dörren ska hållas öppen under samma tider som karuselldörren.</w:t>
      </w:r>
    </w:p>
    <w:p w:rsidR="00206855" w:rsidRDefault="00206855" w:rsidP="00206855">
      <w:r>
        <w:lastRenderedPageBreak/>
        <w:t>Tröskel bör inte förekomma. Om tröskel finns ska den vara avfasad från båda håll. Tröskelhöjden ska vara maximalt 15 mm. Hänsyn tas till branddörrar och utrymningsdörrar.</w:t>
      </w:r>
    </w:p>
    <w:p w:rsidR="00206855" w:rsidRDefault="00206855" w:rsidP="00206855">
      <w:r>
        <w:t>Skrapgaller och löst liggande mattor ska inte utgöra en risk för fall eller skada.</w:t>
      </w:r>
    </w:p>
    <w:p w:rsidR="00206855" w:rsidRDefault="00206855" w:rsidP="00206855">
      <w:pPr>
        <w:spacing w:after="0"/>
        <w:rPr>
          <w:rFonts w:cs="Times New Roman"/>
          <w:szCs w:val="24"/>
          <w:lang w:eastAsia="sv-SE"/>
        </w:rPr>
      </w:pPr>
      <w:r>
        <w:t>Rökning ska vara förbjuden inom 15 m från entrédörr, hänvisningsskylt bör finnas.</w:t>
      </w:r>
      <w:r>
        <w:rPr>
          <w:rFonts w:cs="Times New Roman"/>
          <w:szCs w:val="24"/>
          <w:lang w:eastAsia="sv-SE"/>
        </w:rPr>
        <w:t xml:space="preserve"> </w:t>
      </w:r>
    </w:p>
    <w:p w:rsidR="005260FF" w:rsidRDefault="005260FF" w:rsidP="003241BE">
      <w:pPr>
        <w:pStyle w:val="Rubrik3"/>
      </w:pPr>
      <w:r w:rsidRPr="0053076D">
        <w:t>Vindfång</w:t>
      </w:r>
    </w:p>
    <w:p w:rsidR="00206855" w:rsidRDefault="00206855" w:rsidP="00206855">
      <w:r>
        <w:t xml:space="preserve">Vindfång ska helst vara utformade så att man kan passera utan att behöva ändra riktning. </w:t>
      </w:r>
    </w:p>
    <w:p w:rsidR="00206855" w:rsidRDefault="00206855" w:rsidP="00206855">
      <w:r>
        <w:t>Dörrar och passageöppningar ska vara lätta att upptäcka. Personer med nedsatt syn uppfattar lättare detaljer om det finns ett tydligt möte mellan ljust och mörkt så att det skapas en tydlig gräns.</w:t>
      </w:r>
      <w:r>
        <w:rPr>
          <w:szCs w:val="24"/>
          <w:lang w:eastAsia="sv-SE"/>
        </w:rPr>
        <w:t xml:space="preserve"> </w:t>
      </w:r>
      <w:r>
        <w:t>Skjutdörr eller slagdörr ska därför vara tydligt kontrastmarkerad mot dörrkarm eller bakomliggande vägg. Öppningen ska ha en 5 cm bred markering på tre av dörröppningens sidor med ljushetskontrast (0,40 NCS) mot intilliggande yta. Dörröppningen ska vara kontrastmarkerad både på in- och utsida.</w:t>
      </w:r>
    </w:p>
    <w:p w:rsidR="00206855" w:rsidRDefault="00206855" w:rsidP="00206855">
      <w:r>
        <w:t>Glasdörrar och stora glaspartier ska vara markerade i ögonhöjd för sittande 90 cm och för stående 150 cm över mark. Markeringen ska ha ljushetskontrast (0,40 NCS) mot bakomliggande yta. Alternativ till två markeringar kan vara en cirka 40 cm bred markering över dörr, markeringen ska i detta fall vara tvåfärgad.</w:t>
      </w:r>
    </w:p>
    <w:p w:rsidR="00206855" w:rsidRDefault="00206855" w:rsidP="00206855">
      <w:r>
        <w:t>Dörrens fria passagebredd ska vara minst 84 cm bred (när dörren är öppnad 90</w:t>
      </w:r>
      <w:r>
        <w:rPr>
          <w:rFonts w:cstheme="minorHAnsi"/>
        </w:rPr>
        <w:t xml:space="preserve">°) </w:t>
      </w:r>
      <w:r>
        <w:t>och försedd med automatisk dörröppning (med eller utan manöverdon). För att personer med nedsatt rörelseförmåga lätt ska nå manöverdon för dörröppning ska denna vara placerad 80-90 cm över markyta och minst 70 cm från hörn eller annat hinder. Manöverdonet ska vara väl synligt mot omgivningen med ljushetskontrast (0.40 NCS). Manöverdon ska finnas både innanför och utanför dörren.</w:t>
      </w:r>
    </w:p>
    <w:p w:rsidR="00206855" w:rsidRDefault="00206855" w:rsidP="00206855">
      <w:r>
        <w:t>Automatiskt öppnad dörr bör förses med säkerhetssensor eftersom den innebär risk för att man kommer i kläm när dörren stängs eller får den på sig när den öppnas. Om säkerhetssensor saknas ska dörrens slagyta ska vara markerad visuellt.</w:t>
      </w:r>
    </w:p>
    <w:p w:rsidR="00206855" w:rsidRDefault="00206855" w:rsidP="00206855">
      <w:r>
        <w:t>Trösklar bör undvikas. Om tröskel finns får den vara max 1,5 cm hög och den ska vara avfasad från båda håll. Hänsyn tas till branddörrar och utrymningsdörrar.</w:t>
      </w:r>
    </w:p>
    <w:p w:rsidR="00206855" w:rsidRDefault="00206855" w:rsidP="00206855">
      <w:pPr>
        <w:rPr>
          <w:strike/>
        </w:rPr>
      </w:pPr>
      <w:r>
        <w:t>Inga växter som kan förorsaka besvär för personer med allergi ska förekomma i allmänna lokaler.</w:t>
      </w:r>
    </w:p>
    <w:p w:rsidR="005260FF" w:rsidRDefault="005260FF" w:rsidP="005260FF">
      <w:pPr>
        <w:pStyle w:val="Rubrik2"/>
      </w:pPr>
      <w:r w:rsidRPr="0053076D">
        <w:t>Passager</w:t>
      </w:r>
    </w:p>
    <w:p w:rsidR="00206855" w:rsidRDefault="00206855" w:rsidP="00206855">
      <w:r>
        <w:t xml:space="preserve">Det ska vara lätt att orientera sig vilket innebär att skyltning i lokalerna är  bra och tydlig </w:t>
      </w:r>
      <w:r>
        <w:rPr>
          <w:szCs w:val="24"/>
          <w:lang w:eastAsia="sv-SE"/>
        </w:rPr>
        <w:t>(se Skyltprogram)</w:t>
      </w:r>
      <w:r>
        <w:t>.</w:t>
      </w:r>
    </w:p>
    <w:p w:rsidR="00206855" w:rsidRDefault="00206855" w:rsidP="00206855">
      <w:r>
        <w:lastRenderedPageBreak/>
        <w:t>Passager ska vara tillräckligt breda för att personer som förflyttar sig med rullstol ska kunna mötas, men också ge möjlighet att vända och backa med rullstol. Rekommenderad minsta bredd är 1,5 meter.</w:t>
      </w:r>
    </w:p>
    <w:p w:rsidR="00206855" w:rsidRDefault="00206855" w:rsidP="00206855">
      <w:r>
        <w:t>Passager ska vara fria från fasta hinder eller utskjutande föremål. Finns detta ska de vara visuellt och kännbart markerade. Visuellt markerade innebär att hindret har en ljuskontrasterande färg mot omgivningen (0.40 NCS).</w:t>
      </w:r>
    </w:p>
    <w:p w:rsidR="00206855" w:rsidRDefault="00206855" w:rsidP="00206855">
      <w:r>
        <w:t>Undvik lösa föremål i gångstråk.</w:t>
      </w:r>
    </w:p>
    <w:p w:rsidR="00206855" w:rsidRDefault="00206855" w:rsidP="00206855">
      <w:pPr>
        <w:pStyle w:val="Rubrik3"/>
        <w:rPr>
          <w:sz w:val="28"/>
        </w:rPr>
      </w:pPr>
      <w:r>
        <w:t>Ledstråk</w:t>
      </w:r>
    </w:p>
    <w:p w:rsidR="00206855" w:rsidRPr="00206855" w:rsidRDefault="00206855" w:rsidP="00206855">
      <w:pPr>
        <w:rPr>
          <w:rStyle w:val="Stark"/>
          <w:b w:val="0"/>
        </w:rPr>
      </w:pPr>
      <w:r w:rsidRPr="00206855">
        <w:rPr>
          <w:rStyle w:val="Stark"/>
          <w:b w:val="0"/>
        </w:rPr>
        <w:t xml:space="preserve">Ledstråk rekommenderas om passagerna är långa eller det är svårt för personer med nedsatt syn eller nedsatt orienteringsförmåga att orientera sig i lokalen (till reception, hiss, toaletter). </w:t>
      </w:r>
      <w:r w:rsidRPr="00206855">
        <w:t>Ledstråk är ett sammanhängande gångstråk utformad så att personen kan följa det med eller utan teknikkäpp (vit käpp). Stråket ska kännas naturligt att följa och vara fritt från hinder.</w:t>
      </w:r>
      <w:r w:rsidRPr="00206855">
        <w:rPr>
          <w:rStyle w:val="Stark"/>
          <w:b w:val="0"/>
        </w:rPr>
        <w:t xml:space="preserve"> </w:t>
      </w:r>
      <w:r w:rsidRPr="00206855">
        <w:t>Ofta är naturliga ledstråk (gräskanter, husvägg, trottoar- eller rabattkant, mur, staket) lättare att följa än konstgjorda. I första hand ska dessa utnyttjas</w:t>
      </w:r>
      <w:r w:rsidRPr="00206855">
        <w:rPr>
          <w:rStyle w:val="Stark"/>
          <w:b w:val="0"/>
        </w:rPr>
        <w:t xml:space="preserve"> och kompletteras med konstgjorda ledstråk endast vid behov.</w:t>
      </w:r>
      <w:r w:rsidRPr="00206855">
        <w:rPr>
          <w:color w:val="A6A6A6" w:themeColor="background1" w:themeShade="A6"/>
        </w:rPr>
        <w:t xml:space="preserve"> </w:t>
      </w:r>
      <w:r w:rsidRPr="00206855">
        <w:t xml:space="preserve">Avbrott i avgränsningen bör vara högst 1 meter för att man inte ska tappa orienteringen. </w:t>
      </w:r>
      <w:r w:rsidRPr="00206855">
        <w:rPr>
          <w:rStyle w:val="Stark"/>
          <w:b w:val="0"/>
        </w:rPr>
        <w:t>Ledstråket ska vara visuellt och kännbart. Visuellt innebär att kontrasten mellan stråket och omgivningen är minst 0,40 NCS.</w:t>
      </w:r>
    </w:p>
    <w:p w:rsidR="00206855" w:rsidRPr="00206855" w:rsidRDefault="00206855" w:rsidP="00206855">
      <w:pPr>
        <w:rPr>
          <w:rStyle w:val="Stark"/>
          <w:b w:val="0"/>
        </w:rPr>
      </w:pPr>
      <w:r w:rsidRPr="00206855">
        <w:t>Ledstråk inomhus bör vara infällda i golvet. Används taktila ledstråk som inte är infällda är det viktigt att de inte utgör fallrisk eller blir ett svårpasserat hinder för de som förflyttar sig med rullstol eller gånghjälpmedel.</w:t>
      </w:r>
    </w:p>
    <w:p w:rsidR="00206855" w:rsidRDefault="00206855" w:rsidP="00206855">
      <w:pPr>
        <w:pStyle w:val="Rubrik3"/>
      </w:pPr>
      <w:r>
        <w:t>Trappa</w:t>
      </w:r>
    </w:p>
    <w:p w:rsidR="00206855" w:rsidRDefault="00206855" w:rsidP="00206855">
      <w:r>
        <w:t>Fribärande trappor bör ha tydlig visuell och kännbar markering för att hindra personer med nedsatt syn att gå in i trappan.</w:t>
      </w:r>
    </w:p>
    <w:p w:rsidR="00206855" w:rsidRDefault="00206855" w:rsidP="00206855">
      <w:r>
        <w:t>Beläggningen i trappan ska vara fast, jämn och helst halkfri. Trä har nackdelen att bli halt när det är vått.</w:t>
      </w:r>
    </w:p>
    <w:p w:rsidR="00206855" w:rsidRDefault="00206855" w:rsidP="00206855">
      <w:r>
        <w:t>Översta och nedersta trappsteget i varje trapplopp ska vara kontrastmarkerat (0.40 NCS), antingen hela trappsteget eller stegets framkant.</w:t>
      </w:r>
    </w:p>
    <w:p w:rsidR="00206855" w:rsidRDefault="00206855" w:rsidP="00206855">
      <w:r>
        <w:t>Ledstång ska finnas på båda sidor vid trappa och enskilda trappsteg och sitta på 90 cm höjd. Ledstången bör gå 30 cm förbi översta och nedersta trappsteget och förbi rampens/trappans början och slut. Ändavslutningen bör vara utformad så att risk för att fastna med kläder minimeras.</w:t>
      </w:r>
    </w:p>
    <w:p w:rsidR="00206855" w:rsidRDefault="00206855" w:rsidP="00206855">
      <w:r>
        <w:t>Ledstången ska vara kontrastmarkerad mot bakgrunden (0.40 NCS).</w:t>
      </w:r>
    </w:p>
    <w:p w:rsidR="00206855" w:rsidRDefault="00206855" w:rsidP="00206855">
      <w:r>
        <w:t>För transport med bår ska det finnas en utgång som gör det möjligt för en person att förflytta bår på hjul mellan verksamheten och transportfordon. För detta behöver säkerställas en lämplig trappa, hiss eller tillgång till ramp.</w:t>
      </w:r>
    </w:p>
    <w:p w:rsidR="00206855" w:rsidRPr="00206855" w:rsidRDefault="00206855" w:rsidP="00206855">
      <w:pPr>
        <w:pStyle w:val="Rubrik3"/>
      </w:pPr>
      <w:r w:rsidRPr="00206855">
        <w:t>Ramper</w:t>
      </w:r>
    </w:p>
    <w:p w:rsidR="00206855" w:rsidRDefault="00206855" w:rsidP="00206855">
      <w:r>
        <w:t>Den fria bredden på rampen bör vara minst 1,3 meter.</w:t>
      </w:r>
    </w:p>
    <w:p w:rsidR="00206855" w:rsidRDefault="00206855" w:rsidP="00206855">
      <w:r>
        <w:lastRenderedPageBreak/>
        <w:t>Materialen bör vara hårt, jämnt och helst halkfritt. Lämpliga material är asfalt, borstad betong samt sträckmetall. Trä har nackdelen att bli halt när det är vått.</w:t>
      </w:r>
    </w:p>
    <w:p w:rsidR="00206855" w:rsidRDefault="00206855" w:rsidP="00206855">
      <w:r>
        <w:t>Rampen bör inte luta mer än 1:12 (8%) helst inte mer än 1:20 (5%)</w:t>
      </w:r>
    </w:p>
    <w:p w:rsidR="00206855" w:rsidRDefault="00206855" w:rsidP="00206855">
      <w:r>
        <w:t>Ledstång ska finnas på båda sidor vid rampen och sitta på 90 cm höjd. Ledstången bör gå 30 cm förbi rampens början och slut och ändavslutningen bör vara utformad så att risk för att fastna med kläder minimeras. Ledstången ska vara kontrastmarkerad mot bakgrunden (0.40 NCS).</w:t>
      </w:r>
    </w:p>
    <w:p w:rsidR="00206855" w:rsidRDefault="00206855" w:rsidP="00206855">
      <w:r>
        <w:t>Översta och nedersta delen av rampen i varje sektion ska vara kontrastmarkerad (0.40 NCS).</w:t>
      </w:r>
    </w:p>
    <w:p w:rsidR="00206855" w:rsidRDefault="00206855" w:rsidP="00206855">
      <w:r>
        <w:t>Avåkningsskydd ska finnas på båda sidor om rampen för att undvika fallolyckor. Avåkningsskyddet bör vara cirka 10 cm högt men ska vara minst 4 cm högt.</w:t>
      </w:r>
    </w:p>
    <w:p w:rsidR="00206855" w:rsidRDefault="00206855" w:rsidP="00206855">
      <w:r>
        <w:t>Om rampen har flera nivåer bör vilplanet mellan varje sektion vara minst 2 meter långt så användare av rullstol hinner stanna på väg ner för rampen. Höjdskillnaden bör inte vara mer än 0.5 meter mellan vilplan och den totala höjdskillnaden för hela rampen bör inte vara mer än 1 meter. Är höjdskillnaden större bör man överväga möjligheten att installera annan lyftanordning.</w:t>
      </w:r>
    </w:p>
    <w:p w:rsidR="00206855" w:rsidRDefault="00206855" w:rsidP="00206855">
      <w:r>
        <w:t>För transport med bår ska det finnas en utgång som gör det möjligt för en person att förflytta bår på hjul mellan verksamheten och transportfordon. För detta behöver säkerställas lämpligt hissmått eller tillgång till ramp.</w:t>
      </w:r>
    </w:p>
    <w:p w:rsidR="00206855" w:rsidRDefault="00206855" w:rsidP="00206855">
      <w:pPr>
        <w:pStyle w:val="Rubrik3"/>
      </w:pPr>
      <w:r>
        <w:t>Hiss</w:t>
      </w:r>
    </w:p>
    <w:p w:rsidR="00206855" w:rsidRDefault="00206855" w:rsidP="00206855">
      <w:r>
        <w:t>Hissdörren ska vara lätt att upptäcka. Öppningen ska ha en 5 cm bred markering på tre av dörröppningens sidor med ljushetskontrast (0.40 NCS) mot intilliggande yta.</w:t>
      </w:r>
    </w:p>
    <w:p w:rsidR="00206855" w:rsidRDefault="00206855" w:rsidP="00206855">
      <w:r>
        <w:t>Stora glaspartier i hiss ska vara markerade i ögonhöjd för sittande 90 cm och för stående 150 cm över mark ha ljushetskontrast (0.40 NCS) mot bakomliggande yta. Alternativ till två markeringar kan vara en cirka 40 cm bred markering över dörr, markeringen ska i detta fall vara tvåfärgad.</w:t>
      </w:r>
    </w:p>
    <w:p w:rsidR="00206855" w:rsidRDefault="00206855" w:rsidP="00206855">
      <w:r>
        <w:t>Ytan utanför hissdörren ska vara minst 1.5x1.5 meter så att man kan öppna dörren utan att rullstolen hindrar dörren från att slås upp. Lutningen i längs- och sidled får vara max 1:50 (2%).</w:t>
      </w:r>
    </w:p>
    <w:p w:rsidR="00206855" w:rsidRDefault="00206855" w:rsidP="00206855">
      <w:r>
        <w:t>Dörrens fria bredd bör vara minst 90 cm.</w:t>
      </w:r>
    </w:p>
    <w:p w:rsidR="00206855" w:rsidRDefault="00206855" w:rsidP="00206855">
      <w:r>
        <w:t>Hissdörr ska vara lätt att öppna. Dörren ska vara försedd med anropsknapp och helst med automatisk dörröppning. Anropsknappens/dörröppnarens ska placeras 80-90 cm över mark. Anropsknapp/dörröppnare ska placeras minst 70 cm, gärna 1 meter från hörn eller andra hinder.</w:t>
      </w:r>
    </w:p>
    <w:p w:rsidR="00206855" w:rsidRDefault="00206855" w:rsidP="00206855">
      <w:r>
        <w:t>Hissens anropsknapp/dörröppnare ska vara kontrastmarkerad (0.40 NCS) mot bakomliggande yta.</w:t>
      </w:r>
    </w:p>
    <w:p w:rsidR="00206855" w:rsidRDefault="00206855" w:rsidP="00206855">
      <w:r>
        <w:lastRenderedPageBreak/>
        <w:t>Automatiskt öppnad dörr ska förses med säkerhetssensor då det innebär risk att komma i kläm när dörren stängs eller få den på sig när dörren öppnas. Rekommenderad passagetid är 15 sek om inte säkerhetssensor finns.</w:t>
      </w:r>
    </w:p>
    <w:p w:rsidR="00206855" w:rsidRDefault="00206855" w:rsidP="00206855">
      <w:r>
        <w:t>Trösklar ska undvikas.</w:t>
      </w:r>
    </w:p>
    <w:p w:rsidR="00206855" w:rsidRDefault="00206855" w:rsidP="00206855">
      <w:r>
        <w:t>Hissens korgmått ska vara minst 1.1 x 1.4 m. För transport med bår ska det finnas en utgång som gör det möjligt för en person att förflytta bår på hjul mellan verksamheten och transportfordon. För detta behöver säkerställas lämpligt hissmått eller tillgång till ramp.</w:t>
      </w:r>
    </w:p>
    <w:p w:rsidR="00206855" w:rsidRDefault="00206855" w:rsidP="00206855">
      <w:r>
        <w:t>Hissknapparna ska kunna nås av personer som förflyttar sig med rullstol, vara placerad 80 cm över markyta och minst 70 cm från hörn eller annat hinder.</w:t>
      </w:r>
    </w:p>
    <w:p w:rsidR="00206855" w:rsidRDefault="00206855" w:rsidP="00206855">
      <w:r>
        <w:t>I hissen ska det finnas nödlarm som är markerat både visuellt och kännbart.</w:t>
      </w:r>
    </w:p>
    <w:p w:rsidR="00206855" w:rsidRDefault="00206855" w:rsidP="00206855">
      <w:pPr>
        <w:pStyle w:val="Rubrik2"/>
      </w:pPr>
      <w:r>
        <w:t>Inomhusmiljö generellt</w:t>
      </w:r>
    </w:p>
    <w:p w:rsidR="00206855" w:rsidRDefault="00206855" w:rsidP="00206855">
      <w:pPr>
        <w:rPr>
          <w:strike/>
        </w:rPr>
      </w:pPr>
      <w:r>
        <w:t xml:space="preserve">Inga växter som kan förorsaka besvär för personer med allergi ska förekomma i allmänna lokaler. </w:t>
      </w:r>
    </w:p>
    <w:p w:rsidR="00206855" w:rsidRDefault="00206855" w:rsidP="00206855">
      <w:r>
        <w:t xml:space="preserve">Hundar är generellt inte tillåtna i sjukvårdsmiljöer, med undantag för arbetande hundar (ledarhundar, signalhund etc.). </w:t>
      </w:r>
    </w:p>
    <w:p w:rsidR="00206855" w:rsidRDefault="00206855" w:rsidP="00206855">
      <w:r>
        <w:t>Allmänbelysning ska vara jämn och bländfri. Fönsterrutor som ger upphov till bländande dagsljus ska vara möjliga att skärma av. Ljudmiljön ska vara bullerfri.</w:t>
      </w:r>
    </w:p>
    <w:p w:rsidR="00206855" w:rsidRDefault="00206855" w:rsidP="00206855">
      <w:r>
        <w:t>Gångar och passager ska hållas fria från lösa hinder. Golv med iögonfallande mönster bör undvikas.</w:t>
      </w:r>
    </w:p>
    <w:p w:rsidR="00206855" w:rsidRDefault="00206855" w:rsidP="00206855">
      <w:r>
        <w:t>Sittplats som ska kunna användas av personer med nedsatt rörelseförmåga bör vara 45-50 cm för att underlätta uppresning. Sittplatsen bör vara försedd med rygg- och armstöd som når förbi sittplatsen framkant på båda sidorna för att underlätta uppresning. Tvärslå eller liknande under stolens framben bör inte finnas eftersom den hindrar benen från att föras in under stolen när man reser sig upp.</w:t>
      </w:r>
    </w:p>
    <w:p w:rsidR="00206855" w:rsidRDefault="00206855" w:rsidP="00206855">
      <w:r>
        <w:t>Personer med nedsatt syn uppfattar lättare rum eller detaljer i ett rum om det finns ett tydligt möte mellan ljust och mörkt. Tänk på att viktiga funktioner bör kontrastmarkeras för att lättare upptäckas. Ljushetskontrast mot bakomliggande vägg eller omgivning ska vara (0.40 NCS).</w:t>
      </w:r>
    </w:p>
    <w:p w:rsidR="00EF334A" w:rsidRDefault="00206855" w:rsidP="00EF334A">
      <w:pPr>
        <w:pStyle w:val="Rubrik2"/>
      </w:pPr>
      <w:r>
        <w:t>Receptionsdisk</w:t>
      </w:r>
    </w:p>
    <w:p w:rsidR="00206855" w:rsidRPr="00206855" w:rsidRDefault="00206855" w:rsidP="00206855">
      <w:r w:rsidRPr="00206855">
        <w:rPr>
          <w:lang w:eastAsia="sv-SE"/>
        </w:rPr>
        <w:t xml:space="preserve">Det ska vara lätt att hitta till receptionen. </w:t>
      </w:r>
      <w:r w:rsidRPr="00206855">
        <w:rPr>
          <w:rStyle w:val="Stark"/>
          <w:b w:val="0"/>
        </w:rPr>
        <w:t>Om passagen är lång eller det är svårt att orientera sig trots skyltning rekommenderas ledstråk</w:t>
      </w:r>
      <w:r w:rsidRPr="00206855">
        <w:rPr>
          <w:rStyle w:val="Stark"/>
        </w:rPr>
        <w:t xml:space="preserve"> </w:t>
      </w:r>
      <w:r w:rsidRPr="00206855">
        <w:t>(se Ledstråk).</w:t>
      </w:r>
    </w:p>
    <w:p w:rsidR="00206855" w:rsidRPr="00206855" w:rsidRDefault="00206855" w:rsidP="00206855">
      <w:r w:rsidRPr="00206855">
        <w:t>Reception eller informationsdisk ska vara väl synlig eller skyltad från entrén.</w:t>
      </w:r>
    </w:p>
    <w:p w:rsidR="00206855" w:rsidRPr="00206855" w:rsidRDefault="00206855" w:rsidP="00206855">
      <w:r w:rsidRPr="00206855">
        <w:t xml:space="preserve">Allmänbelysning ska vara jämn och ge bra ljusförhållanden. Ansiktet på den som arbetar vid disken måste kunna ses tydligt så att personer med nedsatt hörsel har </w:t>
      </w:r>
      <w:r w:rsidRPr="00206855">
        <w:lastRenderedPageBreak/>
        <w:t>möjlighet att avläsa talet. Är receptionsdisken utrustad med glasruta ska denna vara öppningsbar för att underlätta kommunikation. Belysningen får inte ge skarpa skuggor eller blända vare sig personal eller besökare.</w:t>
      </w:r>
    </w:p>
    <w:p w:rsidR="00206855" w:rsidRPr="00206855" w:rsidRDefault="00206855" w:rsidP="00206855">
      <w:r w:rsidRPr="00206855">
        <w:t>Personer med nedsatt syn uppfattar lättare rum eller detaljer i ett rum om det finns ett tydligt möte mellan ljust och mörkt. Receptionsdisken ska ha ljushetskontrast mot bakomliggande vägg eller omgivning (0.40 NCS).</w:t>
      </w:r>
    </w:p>
    <w:p w:rsidR="00206855" w:rsidRPr="00206855" w:rsidRDefault="00206855" w:rsidP="00206855">
      <w:r w:rsidRPr="00206855">
        <w:rPr>
          <w:lang w:eastAsia="sv-SE"/>
        </w:rPr>
        <w:t xml:space="preserve">Receptionen ska vara utformad för att kunna möta stående och sittande personer. </w:t>
      </w:r>
      <w:r w:rsidRPr="00206855">
        <w:t>Del av receptionsdisk (1 meter) ska vara nedsänkt till 80 cm över golv. Under den nedsänkta delen ska fritt benutrymme finnas. Vid den nedsänkta delen är det bra om det finns tillgång till sittplats (se Inomhusmiljö).</w:t>
      </w:r>
    </w:p>
    <w:p w:rsidR="00206855" w:rsidRPr="00206855" w:rsidRDefault="00206855" w:rsidP="00206855">
      <w:r w:rsidRPr="00206855">
        <w:t>Ringklockor, kortläsare och andra funktioner som ska användas av besökare placeras på höjd 80-100 cm över golv (eller vara flyttbara) och minst 70 cm från hörn eller annat hinder. Detta för att underlätta för kortväxta personer och personer som förflyttar sig med rullstol att använda dem. Funktionerna ska ha ljushetskontrast mot omgivningen (0.40 NCS).</w:t>
      </w:r>
    </w:p>
    <w:p w:rsidR="00206855" w:rsidRPr="00206855" w:rsidRDefault="00206855" w:rsidP="00206855">
      <w:r w:rsidRPr="00206855">
        <w:t>Receptionen ska vara utrustad med hörslinga s.k. receptionsslinga. Tydlig skylt ska informera om att teleslinga finns.</w:t>
      </w:r>
    </w:p>
    <w:p w:rsidR="00206855" w:rsidRPr="00206855" w:rsidRDefault="00206855" w:rsidP="00206855">
      <w:r w:rsidRPr="00206855">
        <w:t>Om kölappssystem finns ska denna vara användbar för alla besökare. Lämplig höjd är att knappsatsen är placerad ca 80 cm över golv och minst 70 cm från hörn. Den ska vara lätt att hantera, vara stadig och ha ljushetskontrast mot omgivningen (0.40 NCS). Skyltar i anslutning till systemet ska vara läsbara.</w:t>
      </w:r>
    </w:p>
    <w:p w:rsidR="00206855" w:rsidRPr="00206855" w:rsidRDefault="00206855" w:rsidP="00206855">
      <w:r w:rsidRPr="00206855">
        <w:t>För dörrar och passageöppningar i receptionen gäller samma riktlinjer som för inomhusdörrar (se Passager).</w:t>
      </w:r>
    </w:p>
    <w:p w:rsidR="00206855" w:rsidRPr="00206855" w:rsidRDefault="00206855" w:rsidP="00206855">
      <w:r w:rsidRPr="00206855">
        <w:t>För receptionen gäller samma riktlinjer som för inomhusmiljö generellt (se Inomhusmiljö).</w:t>
      </w:r>
    </w:p>
    <w:p w:rsidR="005260FF" w:rsidRPr="0053076D" w:rsidRDefault="005260FF" w:rsidP="005260FF">
      <w:pPr>
        <w:pStyle w:val="Rubrik2"/>
      </w:pPr>
      <w:r w:rsidRPr="0053076D">
        <w:t>Kapprum</w:t>
      </w:r>
    </w:p>
    <w:p w:rsidR="00206855" w:rsidRDefault="00206855" w:rsidP="00206855">
      <w:r>
        <w:t>För att person som förflyttar sig med rullstol ska kunna använda kapprummet behövs utrymme som är tillräckligt stort för att tillåta vändning med rullstol (1.5 x 1.5 m).</w:t>
      </w:r>
    </w:p>
    <w:p w:rsidR="00206855" w:rsidRDefault="00206855" w:rsidP="00206855">
      <w:r>
        <w:t>För dörrar och passageöppningar till kapprum gäller samma riktlinjer som för inomhusdörrar (se Passager).</w:t>
      </w:r>
    </w:p>
    <w:p w:rsidR="00206855" w:rsidRDefault="00206855" w:rsidP="00206855">
      <w:pPr>
        <w:rPr>
          <w:lang w:eastAsia="sv-SE"/>
        </w:rPr>
      </w:pPr>
      <w:r>
        <w:t>För kapprum gäller samma riktlinjer som för inomhusmiljö generellt (se Inomhusmiljö).</w:t>
      </w:r>
    </w:p>
    <w:p w:rsidR="00206855" w:rsidRDefault="00206855" w:rsidP="00206855">
      <w:r>
        <w:t>Kapphyllor som skjuter ut i gångytan och utgör risk att skada sig ska byggas in med gavel och/eller markeras visuellt. Krokar ska finnas på flera höjder, minst en krok på 80 cm och 120 cm.</w:t>
      </w:r>
    </w:p>
    <w:p w:rsidR="00206855" w:rsidRDefault="00206855" w:rsidP="00206855">
      <w:r>
        <w:lastRenderedPageBreak/>
        <w:t>Finns spegel ska denna även vara användbar för kortväxta personer och sittande personer. Spegel för helfigur ska vara placerad med underkant 30 cm och för halvfigur i underkant 80 cm över golv.</w:t>
      </w:r>
    </w:p>
    <w:p w:rsidR="005260FF" w:rsidRPr="0053076D" w:rsidRDefault="005260FF" w:rsidP="005260FF">
      <w:pPr>
        <w:pStyle w:val="Rubrik2"/>
      </w:pPr>
      <w:r w:rsidRPr="0053076D">
        <w:t>Väntrum</w:t>
      </w:r>
    </w:p>
    <w:p w:rsidR="00206855" w:rsidRDefault="00206855" w:rsidP="00206855">
      <w:r>
        <w:t>Väntrummet ska kunna användas av alla besökare.  Det innebär att funktioner som hyllor, informationsmaterial, automater och liknande ska finnas på lämplig höjd (80-100 cm över golv) och minst 70 cm från hörn eller annat hinder. Möbler och annan utrustning ska vara lätt att hitta för personer med nedsatt synförmåga, tänk kontraster!</w:t>
      </w:r>
    </w:p>
    <w:p w:rsidR="00206855" w:rsidRDefault="00206855" w:rsidP="00206855">
      <w:r>
        <w:t>För dörrar och passageöppningar i väntrum gäller samma riktlinjer som för inomhusdörrar (se Passager).</w:t>
      </w:r>
    </w:p>
    <w:p w:rsidR="00206855" w:rsidRDefault="00206855" w:rsidP="00206855">
      <w:pPr>
        <w:rPr>
          <w:lang w:eastAsia="sv-SE"/>
        </w:rPr>
      </w:pPr>
      <w:r>
        <w:t>För väntrum gäller samma riktlinjer som för inomhusmiljö generellt (se Inomhusmiljö).</w:t>
      </w:r>
    </w:p>
    <w:p w:rsidR="005260FF" w:rsidRDefault="004771E6" w:rsidP="005260FF">
      <w:pPr>
        <w:pStyle w:val="Rubrik2"/>
      </w:pPr>
      <w:r>
        <w:t>Toaletter allmänt</w:t>
      </w:r>
    </w:p>
    <w:p w:rsidR="004771E6" w:rsidRDefault="004771E6" w:rsidP="004771E6">
      <w:r>
        <w:t>Det ska finnas tillgång till minst en RWC. För personer med nedsatt rörelseförmåga behövs särskilt rymliga toaletter. I övrigt bör samtliga toaletter kunna fungera för i princip alla. Det finns ingen anledning att personer med t.ex. synskada eller hörselnedsättning enbart ska använda toaletter som är dimensionerade för rullstol eller barnvagn. För personer med synskada kan det tvärtom vara bättre med en mindre toalett som gör det enklare att orientera sig. Krav på god tillgänglighet ska därför tillämpas på alla toaletter.</w:t>
      </w:r>
    </w:p>
    <w:p w:rsidR="004771E6" w:rsidRDefault="004771E6" w:rsidP="004771E6">
      <w:pPr>
        <w:rPr>
          <w:szCs w:val="24"/>
          <w:lang w:eastAsia="sv-SE"/>
        </w:rPr>
      </w:pPr>
      <w:r>
        <w:t xml:space="preserve">Toaletter ska vara tydligt skyltade och kunna ses och läsas av alla. Textstorleken ska vara minst 15 mm hög, taktil, ha punktskrift och grafisk symbol. Texten och symbolen ska ha en kontrast mot bakgrunden som är minst 0.40 NCS och skylten ska vara placerad på samma sida som dörrhandtaget för att undvika att dörren öppnas mot någon som läser skylten på nära håll eller med fingrarna </w:t>
      </w:r>
      <w:r>
        <w:rPr>
          <w:szCs w:val="24"/>
          <w:lang w:eastAsia="sv-SE"/>
        </w:rPr>
        <w:t>(se Skyltprogram).</w:t>
      </w:r>
    </w:p>
    <w:p w:rsidR="004771E6" w:rsidRDefault="004771E6" w:rsidP="004771E6">
      <w:r>
        <w:t>För dörrar och passageöppningar till toaletter gäller samma riktlinjer som för inomhusdörrar (se Passager). Tröskel ska inte finnas.</w:t>
      </w:r>
    </w:p>
    <w:p w:rsidR="004771E6" w:rsidRDefault="004771E6" w:rsidP="004771E6">
      <w:r>
        <w:t>Dörrlås och handtag som möjliggör låsning och stängning med samma handrörelse ska finnas.</w:t>
      </w:r>
    </w:p>
    <w:p w:rsidR="004771E6" w:rsidRDefault="004771E6" w:rsidP="004771E6">
      <w:r>
        <w:t>För att enkelt orientera sig på toaletten ska handfat och toalettstol vara kontrastmarkerad mot omgivning med färg som har ljushetskontrast 0.40 NCS. Handfat ska ha engrepps- eller sensorstyrd blandare.</w:t>
      </w:r>
    </w:p>
    <w:p w:rsidR="004771E6" w:rsidRDefault="004771E6" w:rsidP="004771E6">
      <w:r>
        <w:t>En avställningsyta bör finnas på toaletter generellt. Ytan bör vara 30 x 40 cm och kan vara fällbar. Om det inte finns utrymme på övriga toaletter för avställningsyta ska det finnas på RWC. Om tvättställ har ett extra brett yta bakom blandaren kan detta utgöra en avställningsyta.</w:t>
      </w:r>
    </w:p>
    <w:p w:rsidR="004771E6" w:rsidRDefault="004771E6" w:rsidP="004771E6">
      <w:r>
        <w:lastRenderedPageBreak/>
        <w:t>Visuellt utrymningslarm ska finnas på toaletterna. Det ska vara lätt att upptäcka för person med stark hörselnedsättning som sitter på toalettstolen.</w:t>
      </w:r>
    </w:p>
    <w:p w:rsidR="004771E6" w:rsidRDefault="004771E6" w:rsidP="004771E6">
      <w:r>
        <w:t>På toaletter bör finnas behållare med lock stora nog för vuxenblöja eller stomihjälpmedel.</w:t>
      </w:r>
    </w:p>
    <w:p w:rsidR="005260FF" w:rsidRDefault="005260FF" w:rsidP="005260FF">
      <w:pPr>
        <w:pStyle w:val="Rubrik2"/>
      </w:pPr>
      <w:r w:rsidRPr="0053076D">
        <w:t xml:space="preserve">Tillgänglig toalett </w:t>
      </w:r>
      <w:r w:rsidR="004771E6">
        <w:t>–</w:t>
      </w:r>
      <w:r w:rsidRPr="0053076D">
        <w:t xml:space="preserve"> RWC</w:t>
      </w:r>
    </w:p>
    <w:p w:rsidR="004771E6" w:rsidRDefault="004771E6" w:rsidP="004771E6">
      <w:r>
        <w:t>För personer med nedsatt rörelseförmåga behövs särskilt rymliga toaletter. Tillgänglig toalett (RWC) ska finnas i anslutning till reception eller entré. Om den tillgängliga toaletten finns på annan plats ska hänvisningsskylt finnas.</w:t>
      </w:r>
    </w:p>
    <w:p w:rsidR="004771E6" w:rsidRDefault="004771E6" w:rsidP="004771E6">
      <w:r>
        <w:t xml:space="preserve">RWC ska vara tillgängligt skyltad och kunna ses och läsas av alla. Textstorleken ska vara minst 15 mm hög, taktil, ha punktskrift och grafisk symbol. Texten och symbolen ska ha en kontrast mot bakgrunden som är minst 0,40 NCS och skylten ska vara placerad på samma sida som dörrhandtaget för att undvika att dörren öppnas mot någon som läser skylten på nära håll eller med fingrarna </w:t>
      </w:r>
      <w:r>
        <w:rPr>
          <w:szCs w:val="24"/>
          <w:lang w:eastAsia="sv-SE"/>
        </w:rPr>
        <w:t>(se Skyltprogram)</w:t>
      </w:r>
      <w:r>
        <w:t>.</w:t>
      </w:r>
    </w:p>
    <w:p w:rsidR="004771E6" w:rsidRDefault="004771E6" w:rsidP="004771E6">
      <w:r>
        <w:t>Golvyta ska vara 2.2 x 2.2 meter för att kunna vända, back och svänga med rullstol.</w:t>
      </w:r>
    </w:p>
    <w:p w:rsidR="004771E6" w:rsidRDefault="004771E6" w:rsidP="004771E6">
      <w:r>
        <w:t>Trösklar ska undvikas, en luftfylld gummitröskel, eventuellt med släp-list på dörren kan med fördel användas på dörr till våtutrymmen.</w:t>
      </w:r>
    </w:p>
    <w:p w:rsidR="004771E6" w:rsidRDefault="004771E6" w:rsidP="004771E6">
      <w:r>
        <w:t>Dörröppningens fria bredd ska vara minst 84 cm (när dörren är öppnad 90</w:t>
      </w:r>
      <w:r>
        <w:rPr>
          <w:rFonts w:cstheme="minorHAnsi"/>
        </w:rPr>
        <w:t>°</w:t>
      </w:r>
      <w:r>
        <w:t>). För att personer som förflyttar sig med rullstol enkelt ska kunna hantera dörr bör handtaget vara placerat minst 70 cm från hörn eller annat hinder.</w:t>
      </w:r>
    </w:p>
    <w:p w:rsidR="004771E6" w:rsidRDefault="004771E6" w:rsidP="004771E6">
      <w:r>
        <w:t>På dörrens insida ska finnas ett vågrätt eller diagonalt draghandtag som är minst 60 cm långt och placerat 80 cm över golv.</w:t>
      </w:r>
    </w:p>
    <w:p w:rsidR="004771E6" w:rsidRDefault="004771E6" w:rsidP="004771E6">
      <w:r>
        <w:t>För att enkelt orientera sig på toaletten ska handfat och toalettstol vara kontrastmarkerad mot omgivning med färg som har ljushetskontrast 0.40 NCS.</w:t>
      </w:r>
    </w:p>
    <w:p w:rsidR="004771E6" w:rsidRDefault="004771E6" w:rsidP="004771E6">
      <w:r>
        <w:t>Framför toalettstolen bör finnas 1.5 m fritt utrymme. För att personer som sitter i rullstol ska kunna göra en överflyttning till toalettstol från båda sidor behöver det finnas 90 cm fritt utrymme vid sidorna.</w:t>
      </w:r>
    </w:p>
    <w:p w:rsidR="004771E6" w:rsidRDefault="004771E6" w:rsidP="004771E6">
      <w:r>
        <w:t>Toalettstolen (inkl. sittring) ska vara 48-50 cm över golv och sittring med lock bör vara av hårt material. Toalettstolen ska vara utrustad med fällbara armstöd som är lätta att hantera. Armstöden ska vara placerade 80 cm över golv och med 60 cm avstånd mellan armstöden. För att personer med nedsatt rörlighet lätt ska kunna nå toalettpapper bör hållare finnas inom nära räckhåll från båda sidor. Lämpligt kan vara att ha toalettpappershållare på båda armstöd. Placeringen av dessa får inte inkräkta på det fria utrymmet mellan armstöden.</w:t>
      </w:r>
    </w:p>
    <w:p w:rsidR="004771E6" w:rsidRDefault="004771E6" w:rsidP="004771E6">
      <w:r>
        <w:t>Handfatet ska vara placerat ca. 80 cm över golv och med avloppsrörets centrum ca 45-50 cm från sidovägg. Vattenlås och andra rör får inte begränsa det fria utrymmet under.</w:t>
      </w:r>
    </w:p>
    <w:p w:rsidR="004771E6" w:rsidRDefault="004771E6" w:rsidP="004771E6">
      <w:r>
        <w:lastRenderedPageBreak/>
        <w:t>Tvål och desinfektionsmedel och övrig inredning ska kunna användas med en hand.</w:t>
      </w:r>
    </w:p>
    <w:p w:rsidR="004771E6" w:rsidRDefault="004771E6" w:rsidP="004771E6">
      <w:r>
        <w:t>Klädkrokar, torkmöjligheter, bägarautomat och annan inredning ska vara kontrastmarkerad mot omgivning (0.40 NCS) och placerad med underkant 80-100 cm över golv och 70 cm från hörn eller annat hinder för att kunna nås av personer som sitter i rullstol eller kortväxta.</w:t>
      </w:r>
    </w:p>
    <w:p w:rsidR="004771E6" w:rsidRDefault="004771E6" w:rsidP="004771E6">
      <w:r>
        <w:t>För att sittande personer ska kunna använda spegel ska denna vara placerat med underkanten 90 cm över golv. Vinklad spegel kan vara ett alternativ.</w:t>
      </w:r>
    </w:p>
    <w:p w:rsidR="004771E6" w:rsidRDefault="004771E6" w:rsidP="004771E6">
      <w:r>
        <w:t>En avställningsyta bör finnas. Ytan bör vara 30 x 40 cm och kan vara fällbar. Om det inte finns utrymme på övriga toaletter för avställningsyta ska det erbjudas på RWC. Om tvättstället har en bred yta bakom blandaren kan detta utgöra en avställningsyta.</w:t>
      </w:r>
    </w:p>
    <w:p w:rsidR="004771E6" w:rsidRDefault="004771E6" w:rsidP="004771E6">
      <w:r>
        <w:t>Behållare med lock stora nog för vuxenblöja eller stomihjälpmedel ska finnas.</w:t>
      </w:r>
    </w:p>
    <w:p w:rsidR="004771E6" w:rsidRDefault="004771E6" w:rsidP="004771E6">
      <w:r>
        <w:t>Anropsknapp för larm ska finnas. De ska vara placerade så att de kan nås från golv och toalettstol. De ska vara markerade på så sätt att de inte förväxlas med strömbrytare.</w:t>
      </w:r>
    </w:p>
    <w:p w:rsidR="00AB1C70" w:rsidRPr="00AB1C70" w:rsidRDefault="004771E6" w:rsidP="004771E6">
      <w:r>
        <w:t>Visuellt utrymningslarm ska finnas. Det ska vara lätt att upptäcka för person med stark hörselnedsättning som sitter på toalettstolen.</w:t>
      </w:r>
    </w:p>
    <w:sectPr w:rsidR="00AB1C70" w:rsidRPr="00AB1C70" w:rsidSect="006046C3">
      <w:headerReference w:type="even" r:id="rId9"/>
      <w:headerReference w:type="default" r:id="rId10"/>
      <w:footerReference w:type="even" r:id="rId11"/>
      <w:footerReference w:type="default" r:id="rId12"/>
      <w:headerReference w:type="first" r:id="rId13"/>
      <w:footerReference w:type="first" r:id="rId14"/>
      <w:pgSz w:w="11906" w:h="16838" w:code="9"/>
      <w:pgMar w:top="737" w:right="1134" w:bottom="1134" w:left="28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6A1" w:rsidRDefault="001176A1" w:rsidP="00F473A6">
      <w:r>
        <w:separator/>
      </w:r>
    </w:p>
  </w:endnote>
  <w:endnote w:type="continuationSeparator" w:id="0">
    <w:p w:rsidR="001176A1" w:rsidRDefault="001176A1" w:rsidP="00F47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A97" w:rsidRDefault="00657A9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72" w:type="dxa"/>
      <w:tblInd w:w="-1762" w:type="dxa"/>
      <w:tblLook w:val="01E0" w:firstRow="1" w:lastRow="1" w:firstColumn="1" w:lastColumn="1" w:noHBand="0" w:noVBand="0"/>
    </w:tblPr>
    <w:tblGrid>
      <w:gridCol w:w="1682"/>
      <w:gridCol w:w="2995"/>
      <w:gridCol w:w="557"/>
      <w:gridCol w:w="1127"/>
      <w:gridCol w:w="557"/>
      <w:gridCol w:w="2997"/>
      <w:gridCol w:w="557"/>
    </w:tblGrid>
    <w:tr w:rsidR="00052092" w:rsidRPr="00D67713" w:rsidTr="006046C3">
      <w:trPr>
        <w:gridAfter w:val="1"/>
        <w:wAfter w:w="557" w:type="dxa"/>
        <w:trHeight w:hRule="exact" w:val="283"/>
      </w:trPr>
      <w:tc>
        <w:tcPr>
          <w:tcW w:w="4677" w:type="dxa"/>
          <w:gridSpan w:val="2"/>
        </w:tcPr>
        <w:p w:rsidR="00052092" w:rsidRPr="00D67713" w:rsidRDefault="001176A1" w:rsidP="00966873">
          <w:bookmarkStart w:id="4" w:name="BMISOLogga" w:colFirst="0" w:colLast="0"/>
        </w:p>
      </w:tc>
      <w:tc>
        <w:tcPr>
          <w:tcW w:w="1684" w:type="dxa"/>
          <w:gridSpan w:val="2"/>
        </w:tcPr>
        <w:p w:rsidR="00052092" w:rsidRPr="00D67713" w:rsidRDefault="001176A1" w:rsidP="00966873"/>
      </w:tc>
      <w:tc>
        <w:tcPr>
          <w:tcW w:w="3554" w:type="dxa"/>
          <w:gridSpan w:val="2"/>
        </w:tcPr>
        <w:p w:rsidR="00052092" w:rsidRPr="00D67713" w:rsidRDefault="001176A1" w:rsidP="00966873"/>
      </w:tc>
    </w:tr>
    <w:bookmarkEnd w:id="4"/>
    <w:tr w:rsidR="00052092" w:rsidRPr="00D67713" w:rsidTr="00FF3696">
      <w:trPr>
        <w:trHeight w:hRule="exact" w:val="221"/>
      </w:trPr>
      <w:tc>
        <w:tcPr>
          <w:tcW w:w="1682" w:type="dxa"/>
        </w:tcPr>
        <w:p w:rsidR="00052092" w:rsidRPr="00D67713" w:rsidRDefault="00F473A6" w:rsidP="0052086D">
          <w:pPr>
            <w:spacing w:before="20" w:line="200" w:lineRule="exact"/>
            <w:ind w:left="-57"/>
            <w:rPr>
              <w:rFonts w:ascii="Arial" w:hAnsi="Arial"/>
              <w:sz w:val="16"/>
              <w:szCs w:val="20"/>
            </w:rPr>
          </w:pPr>
          <w:r>
            <w:rPr>
              <w:rFonts w:ascii="Arial" w:hAnsi="Arial"/>
              <w:sz w:val="16"/>
              <w:szCs w:val="20"/>
            </w:rPr>
            <w:t>Godkänt av</w:t>
          </w:r>
        </w:p>
      </w:tc>
      <w:tc>
        <w:tcPr>
          <w:tcW w:w="3552" w:type="dxa"/>
          <w:gridSpan w:val="2"/>
        </w:tcPr>
        <w:p w:rsidR="00052092" w:rsidRPr="00D67713" w:rsidRDefault="001176A1" w:rsidP="0052086D">
          <w:pPr>
            <w:spacing w:before="20" w:line="200" w:lineRule="exact"/>
            <w:rPr>
              <w:rFonts w:ascii="Arial" w:hAnsi="Arial"/>
              <w:sz w:val="16"/>
              <w:szCs w:val="20"/>
            </w:rPr>
          </w:pPr>
          <w:sdt>
            <w:sdtPr>
              <w:rPr>
                <w:rFonts w:ascii="Arial" w:hAnsi="Arial"/>
                <w:sz w:val="16"/>
                <w:szCs w:val="20"/>
              </w:rPr>
              <w:alias w:val="Godkänt av"/>
              <w:tag w:val="GodkändNamn"/>
              <w:id w:val="-916166585"/>
              <w:showingPlcHdr/>
              <w:dataBinding w:xpath="/Global_ControlDocument[1]/Approvers[1]" w:storeItemID="{E8C9E711-415A-4DC7-B283-F24A575D5E78}"/>
              <w:text/>
            </w:sdtPr>
            <w:sdtEndPr/>
            <w:sdtContent>
              <w:r w:rsidR="00F473A6" w:rsidRPr="001F7B7B">
                <w:rPr>
                  <w:rStyle w:val="Platshllartext"/>
                </w:rPr>
                <w:t xml:space="preserve">  </w:t>
              </w:r>
            </w:sdtContent>
          </w:sdt>
        </w:p>
      </w:tc>
      <w:tc>
        <w:tcPr>
          <w:tcW w:w="1684" w:type="dxa"/>
          <w:gridSpan w:val="2"/>
        </w:tcPr>
        <w:p w:rsidR="00052092" w:rsidRPr="00D67713" w:rsidRDefault="00F63B68" w:rsidP="0052086D">
          <w:pPr>
            <w:spacing w:before="20" w:line="200" w:lineRule="exact"/>
            <w:ind w:left="-57"/>
            <w:rPr>
              <w:rFonts w:ascii="Arial" w:hAnsi="Arial"/>
              <w:sz w:val="16"/>
              <w:szCs w:val="20"/>
            </w:rPr>
          </w:pPr>
          <w:r w:rsidRPr="00D67713">
            <w:rPr>
              <w:rFonts w:ascii="Arial" w:hAnsi="Arial"/>
              <w:sz w:val="16"/>
              <w:szCs w:val="20"/>
            </w:rPr>
            <w:t>Gäller från</w:t>
          </w:r>
        </w:p>
      </w:tc>
      <w:sdt>
        <w:sdtPr>
          <w:rPr>
            <w:rFonts w:ascii="Arial" w:hAnsi="Arial"/>
            <w:sz w:val="16"/>
            <w:szCs w:val="20"/>
          </w:rPr>
          <w:alias w:val="Gäller från"/>
          <w:tag w:val="GodkännStartDatum"/>
          <w:id w:val="-1663152270"/>
          <w:showingPlcHdr/>
          <w:dataBinding w:xpath="/Global_ControlDocument[1]/ApproveStartDate[1]" w:storeItemID="{E8C9E711-415A-4DC7-B283-F24A575D5E78}"/>
          <w:text/>
        </w:sdtPr>
        <w:sdtEndPr/>
        <w:sdtContent>
          <w:tc>
            <w:tcPr>
              <w:tcW w:w="3554" w:type="dxa"/>
              <w:gridSpan w:val="2"/>
            </w:tcPr>
            <w:p w:rsidR="00052092" w:rsidRPr="00D67713" w:rsidRDefault="00F63B68" w:rsidP="0052086D">
              <w:pPr>
                <w:spacing w:before="20" w:line="200" w:lineRule="exact"/>
                <w:rPr>
                  <w:rFonts w:ascii="Arial" w:hAnsi="Arial"/>
                  <w:sz w:val="16"/>
                  <w:szCs w:val="20"/>
                </w:rPr>
              </w:pPr>
              <w:r w:rsidRPr="001F7B7B">
                <w:rPr>
                  <w:rStyle w:val="Platshllartext"/>
                </w:rPr>
                <w:t xml:space="preserve">  </w:t>
              </w:r>
            </w:p>
          </w:tc>
        </w:sdtContent>
      </w:sdt>
    </w:tr>
    <w:tr w:rsidR="00052092" w:rsidRPr="00D67713" w:rsidTr="00FF3696">
      <w:trPr>
        <w:trHeight w:hRule="exact" w:val="221"/>
      </w:trPr>
      <w:tc>
        <w:tcPr>
          <w:tcW w:w="1682" w:type="dxa"/>
        </w:tcPr>
        <w:p w:rsidR="00052092" w:rsidRPr="00D67713" w:rsidRDefault="00F473A6" w:rsidP="0052086D">
          <w:pPr>
            <w:spacing w:before="20" w:line="200" w:lineRule="exact"/>
            <w:ind w:left="-57"/>
            <w:rPr>
              <w:rFonts w:ascii="Arial" w:hAnsi="Arial"/>
              <w:sz w:val="16"/>
              <w:szCs w:val="20"/>
            </w:rPr>
          </w:pPr>
          <w:r>
            <w:rPr>
              <w:rFonts w:ascii="Arial" w:hAnsi="Arial"/>
              <w:sz w:val="16"/>
              <w:szCs w:val="20"/>
            </w:rPr>
            <w:t>Innehållsansvarig</w:t>
          </w:r>
        </w:p>
      </w:tc>
      <w:sdt>
        <w:sdtPr>
          <w:rPr>
            <w:rFonts w:ascii="Arial" w:hAnsi="Arial"/>
            <w:sz w:val="16"/>
            <w:szCs w:val="20"/>
          </w:rPr>
          <w:alias w:val="Ansvarig"/>
          <w:tag w:val="AnsvarigNamn"/>
          <w:id w:val="-1646500599"/>
          <w:dataBinding w:xpath="/Global_ControlDocument[1]/Responsible.FullName[1]" w:storeItemID="{E8C9E711-415A-4DC7-B283-F24A575D5E78}"/>
          <w:text/>
        </w:sdtPr>
        <w:sdtEndPr/>
        <w:sdtContent>
          <w:tc>
            <w:tcPr>
              <w:tcW w:w="3552" w:type="dxa"/>
              <w:gridSpan w:val="2"/>
            </w:tcPr>
            <w:p w:rsidR="00052092" w:rsidRPr="00D67713" w:rsidRDefault="006527FE" w:rsidP="0052086D">
              <w:pPr>
                <w:spacing w:before="20" w:line="200" w:lineRule="exact"/>
                <w:rPr>
                  <w:rFonts w:ascii="Arial" w:hAnsi="Arial"/>
                  <w:sz w:val="16"/>
                  <w:szCs w:val="20"/>
                </w:rPr>
              </w:pPr>
              <w:r>
                <w:rPr>
                  <w:rFonts w:ascii="Arial" w:hAnsi="Arial"/>
                  <w:sz w:val="16"/>
                  <w:szCs w:val="20"/>
                </w:rPr>
                <w:t>Maria List Slotte</w:t>
              </w:r>
            </w:p>
          </w:tc>
        </w:sdtContent>
      </w:sdt>
      <w:tc>
        <w:tcPr>
          <w:tcW w:w="1684" w:type="dxa"/>
          <w:gridSpan w:val="2"/>
        </w:tcPr>
        <w:p w:rsidR="00052092" w:rsidRPr="00D67713" w:rsidRDefault="00F473A6" w:rsidP="0052086D">
          <w:pPr>
            <w:spacing w:before="20" w:line="200" w:lineRule="exact"/>
            <w:ind w:left="-57"/>
            <w:rPr>
              <w:rFonts w:ascii="Arial" w:hAnsi="Arial"/>
              <w:sz w:val="16"/>
              <w:szCs w:val="20"/>
            </w:rPr>
          </w:pPr>
          <w:r>
            <w:rPr>
              <w:rFonts w:ascii="Arial" w:hAnsi="Arial"/>
              <w:sz w:val="16"/>
              <w:szCs w:val="20"/>
            </w:rPr>
            <w:t>Version</w:t>
          </w:r>
        </w:p>
      </w:tc>
      <w:tc>
        <w:tcPr>
          <w:tcW w:w="3554" w:type="dxa"/>
          <w:gridSpan w:val="2"/>
        </w:tcPr>
        <w:p w:rsidR="00052092" w:rsidRPr="00D67713" w:rsidRDefault="001176A1" w:rsidP="0052086D">
          <w:pPr>
            <w:spacing w:before="20" w:line="200" w:lineRule="exact"/>
            <w:rPr>
              <w:rFonts w:ascii="Arial" w:hAnsi="Arial"/>
              <w:sz w:val="16"/>
              <w:szCs w:val="20"/>
            </w:rPr>
          </w:pPr>
          <w:sdt>
            <w:sdtPr>
              <w:rPr>
                <w:rFonts w:ascii="Arial" w:hAnsi="Arial"/>
                <w:sz w:val="16"/>
                <w:szCs w:val="20"/>
              </w:rPr>
              <w:alias w:val="VersionsNr"/>
              <w:tag w:val="VersionsNr"/>
              <w:id w:val="1256259710"/>
              <w:dataBinding w:xpath="/Global_ControlDocument[1]/VersionNumber[1]" w:storeItemID="{E8C9E711-415A-4DC7-B283-F24A575D5E78}"/>
              <w:text/>
            </w:sdtPr>
            <w:sdtEndPr/>
            <w:sdtContent>
              <w:r w:rsidR="000D4430">
                <w:rPr>
                  <w:rFonts w:ascii="Arial" w:hAnsi="Arial"/>
                  <w:sz w:val="16"/>
                  <w:szCs w:val="20"/>
                </w:rPr>
                <w:t>0.7</w:t>
              </w:r>
            </w:sdtContent>
          </w:sdt>
        </w:p>
      </w:tc>
    </w:tr>
    <w:tr w:rsidR="00052092" w:rsidRPr="00D67713" w:rsidTr="00FF3696">
      <w:trPr>
        <w:trHeight w:hRule="exact" w:val="221"/>
      </w:trPr>
      <w:tc>
        <w:tcPr>
          <w:tcW w:w="1682" w:type="dxa"/>
        </w:tcPr>
        <w:p w:rsidR="00052092" w:rsidRPr="008E0D5A" w:rsidRDefault="00F63B68" w:rsidP="0052086D">
          <w:pPr>
            <w:spacing w:before="20" w:line="200" w:lineRule="exact"/>
            <w:ind w:left="-57"/>
            <w:rPr>
              <w:rFonts w:ascii="Arial" w:hAnsi="Arial"/>
              <w:sz w:val="16"/>
              <w:szCs w:val="20"/>
            </w:rPr>
          </w:pPr>
          <w:bookmarkStart w:id="5" w:name="BMKapitel" w:colFirst="0" w:colLast="1"/>
          <w:r w:rsidRPr="008E0D5A">
            <w:rPr>
              <w:rFonts w:ascii="Arial" w:hAnsi="Arial"/>
              <w:sz w:val="16"/>
              <w:szCs w:val="20"/>
            </w:rPr>
            <w:t>Kapitel</w:t>
          </w:r>
        </w:p>
      </w:tc>
      <w:sdt>
        <w:sdtPr>
          <w:rPr>
            <w:rFonts w:ascii="Arial" w:hAnsi="Arial"/>
            <w:sz w:val="16"/>
            <w:szCs w:val="20"/>
          </w:rPr>
          <w:alias w:val="Kapitel"/>
          <w:tag w:val="Chapter"/>
          <w:id w:val="-1688047743"/>
          <w:showingPlcHdr/>
          <w:dataBinding w:xpath="/Global_ControlDocument[1]/Chapter[1]" w:storeItemID="{E8C9E711-415A-4DC7-B283-F24A575D5E78}"/>
          <w:text/>
        </w:sdtPr>
        <w:sdtEndPr/>
        <w:sdtContent>
          <w:tc>
            <w:tcPr>
              <w:tcW w:w="3552" w:type="dxa"/>
              <w:gridSpan w:val="2"/>
            </w:tcPr>
            <w:p w:rsidR="00052092" w:rsidRPr="008E0D5A" w:rsidRDefault="00F63B68" w:rsidP="0052086D">
              <w:pPr>
                <w:spacing w:before="20" w:line="200" w:lineRule="exact"/>
                <w:rPr>
                  <w:rFonts w:ascii="Arial" w:hAnsi="Arial"/>
                  <w:sz w:val="16"/>
                  <w:szCs w:val="20"/>
                </w:rPr>
              </w:pPr>
              <w:r w:rsidRPr="008E0D5A">
                <w:rPr>
                  <w:rStyle w:val="Platshllartext"/>
                </w:rPr>
                <w:t xml:space="preserve">  </w:t>
              </w:r>
            </w:p>
          </w:tc>
        </w:sdtContent>
      </w:sdt>
      <w:tc>
        <w:tcPr>
          <w:tcW w:w="1684" w:type="dxa"/>
          <w:gridSpan w:val="2"/>
        </w:tcPr>
        <w:p w:rsidR="00052092" w:rsidRPr="00D67713" w:rsidRDefault="00F473A6" w:rsidP="0052086D">
          <w:pPr>
            <w:spacing w:before="20" w:line="200" w:lineRule="exact"/>
            <w:ind w:left="-57"/>
            <w:rPr>
              <w:rFonts w:ascii="Arial" w:hAnsi="Arial"/>
              <w:sz w:val="16"/>
              <w:szCs w:val="20"/>
            </w:rPr>
          </w:pPr>
          <w:r>
            <w:rPr>
              <w:rFonts w:ascii="Arial" w:hAnsi="Arial"/>
              <w:sz w:val="16"/>
              <w:szCs w:val="20"/>
            </w:rPr>
            <w:t>Dokument ID</w:t>
          </w:r>
        </w:p>
      </w:tc>
      <w:sdt>
        <w:sdtPr>
          <w:rPr>
            <w:rFonts w:ascii="Arial" w:hAnsi="Arial"/>
            <w:sz w:val="16"/>
            <w:szCs w:val="20"/>
          </w:rPr>
          <w:alias w:val="DokumentID"/>
          <w:tag w:val="Dokument id"/>
          <w:id w:val="-1754734001"/>
          <w:lock w:val="contentLocked"/>
          <w:dataBinding w:xpath="/Global_ControlDocument[1]/Index[1]" w:storeItemID="{E8C9E711-415A-4DC7-B283-F24A575D5E78}"/>
          <w:text/>
        </w:sdtPr>
        <w:sdtEndPr/>
        <w:sdtContent>
          <w:tc>
            <w:tcPr>
              <w:tcW w:w="3554" w:type="dxa"/>
              <w:gridSpan w:val="2"/>
            </w:tcPr>
            <w:p w:rsidR="00052092" w:rsidRPr="00D67713" w:rsidRDefault="006527FE" w:rsidP="0052086D">
              <w:pPr>
                <w:spacing w:before="20" w:line="200" w:lineRule="exact"/>
                <w:rPr>
                  <w:rFonts w:ascii="Arial" w:hAnsi="Arial"/>
                  <w:sz w:val="16"/>
                  <w:szCs w:val="20"/>
                </w:rPr>
              </w:pPr>
              <w:r>
                <w:rPr>
                  <w:rFonts w:ascii="Arial" w:hAnsi="Arial"/>
                  <w:sz w:val="16"/>
                  <w:szCs w:val="20"/>
                </w:rPr>
                <w:t>177674</w:t>
              </w:r>
            </w:p>
          </w:tc>
        </w:sdtContent>
      </w:sdt>
    </w:tr>
    <w:bookmarkEnd w:id="5"/>
  </w:tbl>
  <w:p w:rsidR="00052092" w:rsidRPr="0052086D" w:rsidRDefault="001176A1" w:rsidP="0052086D">
    <w:pPr>
      <w:pStyle w:val="Sidfo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72" w:type="dxa"/>
      <w:tblInd w:w="-1762" w:type="dxa"/>
      <w:tblLook w:val="01E0" w:firstRow="1" w:lastRow="1" w:firstColumn="1" w:lastColumn="1" w:noHBand="0" w:noVBand="0"/>
    </w:tblPr>
    <w:tblGrid>
      <w:gridCol w:w="1682"/>
      <w:gridCol w:w="2995"/>
      <w:gridCol w:w="557"/>
      <w:gridCol w:w="1127"/>
      <w:gridCol w:w="557"/>
      <w:gridCol w:w="2997"/>
      <w:gridCol w:w="557"/>
    </w:tblGrid>
    <w:tr w:rsidR="006046C3" w:rsidRPr="00D67713" w:rsidTr="00185CC3">
      <w:trPr>
        <w:gridAfter w:val="1"/>
        <w:wAfter w:w="557" w:type="dxa"/>
        <w:trHeight w:hRule="exact" w:val="454"/>
      </w:trPr>
      <w:tc>
        <w:tcPr>
          <w:tcW w:w="4677" w:type="dxa"/>
          <w:gridSpan w:val="2"/>
        </w:tcPr>
        <w:p w:rsidR="006046C3" w:rsidRPr="00D67713" w:rsidRDefault="006046C3" w:rsidP="00EF1F22"/>
      </w:tc>
      <w:tc>
        <w:tcPr>
          <w:tcW w:w="1684" w:type="dxa"/>
          <w:gridSpan w:val="2"/>
        </w:tcPr>
        <w:p w:rsidR="006046C3" w:rsidRPr="00D67713" w:rsidRDefault="006046C3" w:rsidP="00EF1F22"/>
      </w:tc>
      <w:tc>
        <w:tcPr>
          <w:tcW w:w="3554" w:type="dxa"/>
          <w:gridSpan w:val="2"/>
        </w:tcPr>
        <w:p w:rsidR="006046C3" w:rsidRPr="00D67713" w:rsidRDefault="006046C3" w:rsidP="00EF1F22"/>
      </w:tc>
    </w:tr>
    <w:tr w:rsidR="006046C3" w:rsidRPr="00D67713" w:rsidTr="00EF1F22">
      <w:trPr>
        <w:trHeight w:hRule="exact" w:val="221"/>
      </w:trPr>
      <w:tc>
        <w:tcPr>
          <w:tcW w:w="1682" w:type="dxa"/>
        </w:tcPr>
        <w:p w:rsidR="006046C3" w:rsidRPr="00D67713" w:rsidRDefault="006046C3" w:rsidP="00EF1F22">
          <w:pPr>
            <w:spacing w:before="20" w:line="200" w:lineRule="exact"/>
            <w:ind w:left="-57"/>
            <w:rPr>
              <w:rFonts w:ascii="Arial" w:hAnsi="Arial"/>
              <w:sz w:val="16"/>
              <w:szCs w:val="20"/>
            </w:rPr>
          </w:pPr>
          <w:r>
            <w:rPr>
              <w:rFonts w:ascii="Arial" w:hAnsi="Arial"/>
              <w:sz w:val="16"/>
              <w:szCs w:val="20"/>
            </w:rPr>
            <w:t>Godkänt av</w:t>
          </w:r>
        </w:p>
      </w:tc>
      <w:tc>
        <w:tcPr>
          <w:tcW w:w="3552" w:type="dxa"/>
          <w:gridSpan w:val="2"/>
        </w:tcPr>
        <w:p w:rsidR="006046C3" w:rsidRPr="00D67713" w:rsidRDefault="001176A1" w:rsidP="00EF1F22">
          <w:pPr>
            <w:spacing w:before="20" w:line="200" w:lineRule="exact"/>
            <w:rPr>
              <w:rFonts w:ascii="Arial" w:hAnsi="Arial"/>
              <w:sz w:val="16"/>
              <w:szCs w:val="20"/>
            </w:rPr>
          </w:pPr>
          <w:sdt>
            <w:sdtPr>
              <w:rPr>
                <w:rFonts w:ascii="Arial" w:hAnsi="Arial"/>
                <w:sz w:val="16"/>
                <w:szCs w:val="20"/>
              </w:rPr>
              <w:alias w:val="Godkänt av"/>
              <w:tag w:val="GodkändNamn"/>
              <w:id w:val="1824843994"/>
              <w:showingPlcHdr/>
              <w:dataBinding w:xpath="/Global_ControlDocument[1]/Approvers[1]" w:storeItemID="{E8C9E711-415A-4DC7-B283-F24A575D5E78}"/>
              <w:text/>
            </w:sdtPr>
            <w:sdtEndPr/>
            <w:sdtContent>
              <w:r w:rsidR="006046C3" w:rsidRPr="001F7B7B">
                <w:rPr>
                  <w:rStyle w:val="Platshllartext"/>
                </w:rPr>
                <w:t xml:space="preserve">  </w:t>
              </w:r>
            </w:sdtContent>
          </w:sdt>
        </w:p>
      </w:tc>
      <w:tc>
        <w:tcPr>
          <w:tcW w:w="1684" w:type="dxa"/>
          <w:gridSpan w:val="2"/>
        </w:tcPr>
        <w:p w:rsidR="006046C3" w:rsidRPr="00D67713" w:rsidRDefault="006046C3" w:rsidP="00EF1F22">
          <w:pPr>
            <w:spacing w:before="20" w:line="200" w:lineRule="exact"/>
            <w:ind w:left="-57"/>
            <w:rPr>
              <w:rFonts w:ascii="Arial" w:hAnsi="Arial"/>
              <w:sz w:val="16"/>
              <w:szCs w:val="20"/>
            </w:rPr>
          </w:pPr>
          <w:r w:rsidRPr="00D67713">
            <w:rPr>
              <w:rFonts w:ascii="Arial" w:hAnsi="Arial"/>
              <w:sz w:val="16"/>
              <w:szCs w:val="20"/>
            </w:rPr>
            <w:t>Gäller från</w:t>
          </w:r>
        </w:p>
      </w:tc>
      <w:sdt>
        <w:sdtPr>
          <w:rPr>
            <w:rFonts w:ascii="Arial" w:hAnsi="Arial"/>
            <w:sz w:val="16"/>
            <w:szCs w:val="20"/>
          </w:rPr>
          <w:alias w:val="Gäller från"/>
          <w:tag w:val="GodkännStartDatum"/>
          <w:id w:val="1750530038"/>
          <w:showingPlcHdr/>
          <w:dataBinding w:xpath="/Global_ControlDocument[1]/ApproveStartDate[1]" w:storeItemID="{E8C9E711-415A-4DC7-B283-F24A575D5E78}"/>
          <w:text/>
        </w:sdtPr>
        <w:sdtEndPr/>
        <w:sdtContent>
          <w:tc>
            <w:tcPr>
              <w:tcW w:w="3554" w:type="dxa"/>
              <w:gridSpan w:val="2"/>
            </w:tcPr>
            <w:p w:rsidR="006046C3" w:rsidRPr="00D67713" w:rsidRDefault="006046C3" w:rsidP="00EF1F22">
              <w:pPr>
                <w:spacing w:before="20" w:line="200" w:lineRule="exact"/>
                <w:rPr>
                  <w:rFonts w:ascii="Arial" w:hAnsi="Arial"/>
                  <w:sz w:val="16"/>
                  <w:szCs w:val="20"/>
                </w:rPr>
              </w:pPr>
              <w:r w:rsidRPr="001F7B7B">
                <w:rPr>
                  <w:rStyle w:val="Platshllartext"/>
                </w:rPr>
                <w:t xml:space="preserve">  </w:t>
              </w:r>
            </w:p>
          </w:tc>
        </w:sdtContent>
      </w:sdt>
    </w:tr>
    <w:tr w:rsidR="006046C3" w:rsidRPr="00D67713" w:rsidTr="00EF1F22">
      <w:trPr>
        <w:trHeight w:hRule="exact" w:val="221"/>
      </w:trPr>
      <w:tc>
        <w:tcPr>
          <w:tcW w:w="1682" w:type="dxa"/>
        </w:tcPr>
        <w:p w:rsidR="006046C3" w:rsidRPr="00D67713" w:rsidRDefault="006046C3" w:rsidP="00EF1F22">
          <w:pPr>
            <w:spacing w:before="20" w:line="200" w:lineRule="exact"/>
            <w:ind w:left="-57"/>
            <w:rPr>
              <w:rFonts w:ascii="Arial" w:hAnsi="Arial"/>
              <w:sz w:val="16"/>
              <w:szCs w:val="20"/>
            </w:rPr>
          </w:pPr>
          <w:r>
            <w:rPr>
              <w:rFonts w:ascii="Arial" w:hAnsi="Arial"/>
              <w:sz w:val="16"/>
              <w:szCs w:val="20"/>
            </w:rPr>
            <w:t>Innehållsansvarig</w:t>
          </w:r>
        </w:p>
      </w:tc>
      <w:sdt>
        <w:sdtPr>
          <w:rPr>
            <w:rFonts w:ascii="Arial" w:hAnsi="Arial"/>
            <w:sz w:val="16"/>
            <w:szCs w:val="20"/>
          </w:rPr>
          <w:alias w:val="Ansvarig"/>
          <w:tag w:val="AnsvarigNamn"/>
          <w:id w:val="356785163"/>
          <w:dataBinding w:xpath="/Global_ControlDocument[1]/Responsible.FullName[1]" w:storeItemID="{E8C9E711-415A-4DC7-B283-F24A575D5E78}"/>
          <w:text/>
        </w:sdtPr>
        <w:sdtEndPr/>
        <w:sdtContent>
          <w:tc>
            <w:tcPr>
              <w:tcW w:w="3552" w:type="dxa"/>
              <w:gridSpan w:val="2"/>
            </w:tcPr>
            <w:p w:rsidR="006046C3" w:rsidRPr="00D67713" w:rsidRDefault="006527FE" w:rsidP="00EF1F22">
              <w:pPr>
                <w:spacing w:before="20" w:line="200" w:lineRule="exact"/>
                <w:rPr>
                  <w:rFonts w:ascii="Arial" w:hAnsi="Arial"/>
                  <w:sz w:val="16"/>
                  <w:szCs w:val="20"/>
                </w:rPr>
              </w:pPr>
              <w:r>
                <w:rPr>
                  <w:rFonts w:ascii="Arial" w:hAnsi="Arial"/>
                  <w:sz w:val="16"/>
                  <w:szCs w:val="20"/>
                </w:rPr>
                <w:t>Maria List Slotte</w:t>
              </w:r>
            </w:p>
          </w:tc>
        </w:sdtContent>
      </w:sdt>
      <w:tc>
        <w:tcPr>
          <w:tcW w:w="1684" w:type="dxa"/>
          <w:gridSpan w:val="2"/>
        </w:tcPr>
        <w:p w:rsidR="006046C3" w:rsidRPr="00D67713" w:rsidRDefault="006046C3" w:rsidP="00EF1F22">
          <w:pPr>
            <w:spacing w:before="20" w:line="200" w:lineRule="exact"/>
            <w:ind w:left="-57"/>
            <w:rPr>
              <w:rFonts w:ascii="Arial" w:hAnsi="Arial"/>
              <w:sz w:val="16"/>
              <w:szCs w:val="20"/>
            </w:rPr>
          </w:pPr>
          <w:r>
            <w:rPr>
              <w:rFonts w:ascii="Arial" w:hAnsi="Arial"/>
              <w:sz w:val="16"/>
              <w:szCs w:val="20"/>
            </w:rPr>
            <w:t>Version</w:t>
          </w:r>
        </w:p>
      </w:tc>
      <w:tc>
        <w:tcPr>
          <w:tcW w:w="3554" w:type="dxa"/>
          <w:gridSpan w:val="2"/>
        </w:tcPr>
        <w:p w:rsidR="006046C3" w:rsidRPr="00D67713" w:rsidRDefault="001176A1" w:rsidP="00EF1F22">
          <w:pPr>
            <w:spacing w:before="20" w:line="200" w:lineRule="exact"/>
            <w:rPr>
              <w:rFonts w:ascii="Arial" w:hAnsi="Arial"/>
              <w:sz w:val="16"/>
              <w:szCs w:val="20"/>
            </w:rPr>
          </w:pPr>
          <w:sdt>
            <w:sdtPr>
              <w:rPr>
                <w:rFonts w:ascii="Arial" w:hAnsi="Arial"/>
                <w:sz w:val="16"/>
                <w:szCs w:val="20"/>
              </w:rPr>
              <w:alias w:val="VersionsNr"/>
              <w:tag w:val="VersionsNr"/>
              <w:id w:val="538785982"/>
              <w:dataBinding w:xpath="/Global_ControlDocument[1]/VersionNumber[1]" w:storeItemID="{E8C9E711-415A-4DC7-B283-F24A575D5E78}"/>
              <w:text/>
            </w:sdtPr>
            <w:sdtEndPr/>
            <w:sdtContent>
              <w:r w:rsidR="000D4430">
                <w:rPr>
                  <w:rFonts w:ascii="Arial" w:hAnsi="Arial"/>
                  <w:sz w:val="16"/>
                  <w:szCs w:val="20"/>
                </w:rPr>
                <w:t>0.7</w:t>
              </w:r>
            </w:sdtContent>
          </w:sdt>
        </w:p>
      </w:tc>
    </w:tr>
    <w:tr w:rsidR="006046C3" w:rsidRPr="00D67713" w:rsidTr="00EF1F22">
      <w:trPr>
        <w:trHeight w:hRule="exact" w:val="221"/>
      </w:trPr>
      <w:tc>
        <w:tcPr>
          <w:tcW w:w="1682" w:type="dxa"/>
        </w:tcPr>
        <w:p w:rsidR="006046C3" w:rsidRPr="008E0D5A" w:rsidRDefault="006046C3" w:rsidP="00EF1F22">
          <w:pPr>
            <w:spacing w:before="20" w:line="200" w:lineRule="exact"/>
            <w:ind w:left="-57"/>
            <w:rPr>
              <w:rFonts w:ascii="Arial" w:hAnsi="Arial"/>
              <w:sz w:val="16"/>
              <w:szCs w:val="20"/>
            </w:rPr>
          </w:pPr>
          <w:r w:rsidRPr="008E0D5A">
            <w:rPr>
              <w:rFonts w:ascii="Arial" w:hAnsi="Arial"/>
              <w:sz w:val="16"/>
              <w:szCs w:val="20"/>
            </w:rPr>
            <w:t>Kapitel</w:t>
          </w:r>
        </w:p>
      </w:tc>
      <w:sdt>
        <w:sdtPr>
          <w:rPr>
            <w:rFonts w:ascii="Arial" w:hAnsi="Arial"/>
            <w:sz w:val="16"/>
            <w:szCs w:val="20"/>
          </w:rPr>
          <w:alias w:val="Kapitel"/>
          <w:tag w:val="Chapter"/>
          <w:id w:val="828573213"/>
          <w:showingPlcHdr/>
          <w:dataBinding w:xpath="/Global_ControlDocument[1]/Chapter[1]" w:storeItemID="{E8C9E711-415A-4DC7-B283-F24A575D5E78}"/>
          <w:text/>
        </w:sdtPr>
        <w:sdtEndPr/>
        <w:sdtContent>
          <w:tc>
            <w:tcPr>
              <w:tcW w:w="3552" w:type="dxa"/>
              <w:gridSpan w:val="2"/>
            </w:tcPr>
            <w:p w:rsidR="006046C3" w:rsidRPr="008E0D5A" w:rsidRDefault="006046C3" w:rsidP="00EF1F22">
              <w:pPr>
                <w:spacing w:before="20" w:line="200" w:lineRule="exact"/>
                <w:rPr>
                  <w:rFonts w:ascii="Arial" w:hAnsi="Arial"/>
                  <w:sz w:val="16"/>
                  <w:szCs w:val="20"/>
                </w:rPr>
              </w:pPr>
              <w:r w:rsidRPr="008E0D5A">
                <w:rPr>
                  <w:rStyle w:val="Platshllartext"/>
                </w:rPr>
                <w:t xml:space="preserve">  </w:t>
              </w:r>
            </w:p>
          </w:tc>
        </w:sdtContent>
      </w:sdt>
      <w:tc>
        <w:tcPr>
          <w:tcW w:w="1684" w:type="dxa"/>
          <w:gridSpan w:val="2"/>
        </w:tcPr>
        <w:p w:rsidR="006046C3" w:rsidRPr="00D67713" w:rsidRDefault="006046C3" w:rsidP="00EF1F22">
          <w:pPr>
            <w:spacing w:before="20" w:line="200" w:lineRule="exact"/>
            <w:ind w:left="-57"/>
            <w:rPr>
              <w:rFonts w:ascii="Arial" w:hAnsi="Arial"/>
              <w:sz w:val="16"/>
              <w:szCs w:val="20"/>
            </w:rPr>
          </w:pPr>
          <w:r>
            <w:rPr>
              <w:rFonts w:ascii="Arial" w:hAnsi="Arial"/>
              <w:sz w:val="16"/>
              <w:szCs w:val="20"/>
            </w:rPr>
            <w:t>Dokument ID</w:t>
          </w:r>
        </w:p>
      </w:tc>
      <w:sdt>
        <w:sdtPr>
          <w:rPr>
            <w:rFonts w:ascii="Arial" w:hAnsi="Arial"/>
            <w:sz w:val="16"/>
            <w:szCs w:val="20"/>
          </w:rPr>
          <w:alias w:val="DokumentID"/>
          <w:tag w:val="Dokument id"/>
          <w:id w:val="-547307072"/>
          <w:lock w:val="contentLocked"/>
          <w:dataBinding w:xpath="/Global_ControlDocument[1]/Index[1]" w:storeItemID="{E8C9E711-415A-4DC7-B283-F24A575D5E78}"/>
          <w:text/>
        </w:sdtPr>
        <w:sdtEndPr/>
        <w:sdtContent>
          <w:tc>
            <w:tcPr>
              <w:tcW w:w="3554" w:type="dxa"/>
              <w:gridSpan w:val="2"/>
            </w:tcPr>
            <w:p w:rsidR="006046C3" w:rsidRPr="00D67713" w:rsidRDefault="006527FE" w:rsidP="00EF1F22">
              <w:pPr>
                <w:spacing w:before="20" w:line="200" w:lineRule="exact"/>
                <w:rPr>
                  <w:rFonts w:ascii="Arial" w:hAnsi="Arial"/>
                  <w:sz w:val="16"/>
                  <w:szCs w:val="20"/>
                </w:rPr>
              </w:pPr>
              <w:r>
                <w:rPr>
                  <w:rFonts w:ascii="Arial" w:hAnsi="Arial"/>
                  <w:sz w:val="16"/>
                  <w:szCs w:val="20"/>
                </w:rPr>
                <w:t>177674</w:t>
              </w:r>
            </w:p>
          </w:tc>
        </w:sdtContent>
      </w:sdt>
    </w:tr>
  </w:tbl>
  <w:p w:rsidR="00052092" w:rsidRDefault="001176A1" w:rsidP="003834A5">
    <w:pP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6A1" w:rsidRDefault="001176A1" w:rsidP="00F473A6">
      <w:r>
        <w:separator/>
      </w:r>
    </w:p>
  </w:footnote>
  <w:footnote w:type="continuationSeparator" w:id="0">
    <w:p w:rsidR="001176A1" w:rsidRDefault="001176A1" w:rsidP="00F47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A97" w:rsidRDefault="00657A9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699" w:type="dxa"/>
      <w:tblInd w:w="-1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3742"/>
      <w:gridCol w:w="854"/>
    </w:tblGrid>
    <w:tr w:rsidR="005A5604" w:rsidTr="006046C3">
      <w:trPr>
        <w:trHeight w:hRule="exact" w:val="800"/>
      </w:trPr>
      <w:tc>
        <w:tcPr>
          <w:tcW w:w="5103" w:type="dxa"/>
        </w:tcPr>
        <w:p w:rsidR="005A5604" w:rsidRDefault="00F63B68" w:rsidP="00A028D5">
          <w:bookmarkStart w:id="2" w:name="BMPageNum" w:colFirst="2" w:colLast="2"/>
          <w:bookmarkStart w:id="3" w:name="BMLogoType" w:colFirst="0" w:colLast="0"/>
          <w:r>
            <w:rPr>
              <w:noProof/>
              <w:lang w:eastAsia="sv-SE"/>
            </w:rPr>
            <w:drawing>
              <wp:anchor distT="0" distB="0" distL="114300" distR="114300" simplePos="0" relativeHeight="251659264" behindDoc="0" locked="0" layoutInCell="1" allowOverlap="1" wp14:anchorId="7B0CB9FD" wp14:editId="32482A94">
                <wp:simplePos x="685800" y="452120"/>
                <wp:positionH relativeFrom="margin">
                  <wp:align>left</wp:align>
                </wp:positionH>
                <wp:positionV relativeFrom="margin">
                  <wp:align>top</wp:align>
                </wp:positionV>
                <wp:extent cx="1872615" cy="466090"/>
                <wp:effectExtent l="0" t="0" r="0" b="0"/>
                <wp:wrapSquare wrapText="bothSides"/>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2615" cy="466090"/>
                        </a:xfrm>
                        <a:prstGeom prst="rect">
                          <a:avLst/>
                        </a:prstGeom>
                        <a:noFill/>
                        <a:ln>
                          <a:noFill/>
                        </a:ln>
                      </pic:spPr>
                    </pic:pic>
                  </a:graphicData>
                </a:graphic>
              </wp:anchor>
            </w:drawing>
          </w:r>
        </w:p>
      </w:tc>
      <w:sdt>
        <w:sdtPr>
          <w:rPr>
            <w:rFonts w:asciiTheme="minorBidi" w:hAnsiTheme="minorBidi"/>
            <w:sz w:val="20"/>
            <w:szCs w:val="20"/>
          </w:rPr>
          <w:alias w:val="Dokumenttyp"/>
          <w:tag w:val="DokumentTypNamn"/>
          <w:id w:val="-1669404920"/>
          <w:dataBinding w:xpath="/Global_ControlDocument[1]/DocumentType.Name[1]" w:storeItemID="{E8C9E711-415A-4DC7-B283-F24A575D5E78}"/>
          <w:text/>
        </w:sdtPr>
        <w:sdtEndPr/>
        <w:sdtContent>
          <w:tc>
            <w:tcPr>
              <w:tcW w:w="3742" w:type="dxa"/>
            </w:tcPr>
            <w:p w:rsidR="005A5604" w:rsidRPr="00C63DBD" w:rsidRDefault="006527FE" w:rsidP="000C7AD1">
              <w:pPr>
                <w:spacing w:before="20" w:line="280" w:lineRule="exact"/>
                <w:rPr>
                  <w:rFonts w:asciiTheme="minorBidi" w:hAnsiTheme="minorBidi"/>
                  <w:sz w:val="20"/>
                  <w:szCs w:val="20"/>
                </w:rPr>
              </w:pPr>
              <w:r>
                <w:rPr>
                  <w:rFonts w:asciiTheme="minorBidi" w:hAnsiTheme="minorBidi"/>
                  <w:sz w:val="20"/>
                  <w:szCs w:val="20"/>
                </w:rPr>
                <w:t>RUTIN</w:t>
              </w:r>
            </w:p>
          </w:tc>
        </w:sdtContent>
      </w:sdt>
      <w:tc>
        <w:tcPr>
          <w:tcW w:w="854" w:type="dxa"/>
        </w:tcPr>
        <w:p w:rsidR="005A5604" w:rsidRPr="00C63DBD" w:rsidRDefault="00F473A6" w:rsidP="000C7AD1">
          <w:pPr>
            <w:spacing w:before="20" w:line="280" w:lineRule="exact"/>
            <w:ind w:left="-57" w:right="-57"/>
            <w:jc w:val="right"/>
            <w:rPr>
              <w:rFonts w:ascii="Arial" w:hAnsi="Arial" w:cs="Arial"/>
              <w:sz w:val="20"/>
              <w:szCs w:val="24"/>
            </w:rPr>
          </w:pPr>
          <w:r w:rsidRPr="00C63DBD">
            <w:rPr>
              <w:rFonts w:ascii="Arial" w:hAnsi="Arial"/>
              <w:sz w:val="20"/>
              <w:szCs w:val="24"/>
            </w:rPr>
            <w:fldChar w:fldCharType="begin"/>
          </w:r>
          <w:r w:rsidRPr="00C63DBD">
            <w:rPr>
              <w:rFonts w:ascii="Arial" w:hAnsi="Arial"/>
              <w:sz w:val="20"/>
              <w:szCs w:val="24"/>
            </w:rPr>
            <w:instrText xml:space="preserve"> PAGE   \* MERGEFORMAT </w:instrText>
          </w:r>
          <w:r w:rsidRPr="00C63DBD">
            <w:rPr>
              <w:rFonts w:ascii="Arial" w:hAnsi="Arial"/>
              <w:sz w:val="20"/>
              <w:szCs w:val="24"/>
            </w:rPr>
            <w:fldChar w:fldCharType="separate"/>
          </w:r>
          <w:r w:rsidR="000D4430">
            <w:rPr>
              <w:rFonts w:ascii="Arial" w:hAnsi="Arial"/>
              <w:noProof/>
              <w:sz w:val="20"/>
              <w:szCs w:val="24"/>
            </w:rPr>
            <w:t>11</w:t>
          </w:r>
          <w:r w:rsidRPr="00C63DBD">
            <w:rPr>
              <w:rFonts w:ascii="Arial" w:hAnsi="Arial"/>
              <w:sz w:val="20"/>
              <w:szCs w:val="24"/>
            </w:rPr>
            <w:fldChar w:fldCharType="end"/>
          </w:r>
          <w:r w:rsidRPr="00C63DBD">
            <w:rPr>
              <w:rFonts w:ascii="Arial" w:hAnsi="Arial"/>
              <w:sz w:val="20"/>
              <w:szCs w:val="24"/>
            </w:rPr>
            <w:t>(</w:t>
          </w:r>
          <w:r w:rsidRPr="00C63DBD">
            <w:rPr>
              <w:rFonts w:ascii="Arial" w:hAnsi="Arial"/>
              <w:sz w:val="20"/>
              <w:szCs w:val="24"/>
            </w:rPr>
            <w:fldChar w:fldCharType="begin"/>
          </w:r>
          <w:r w:rsidRPr="00C63DBD">
            <w:rPr>
              <w:rFonts w:ascii="Arial" w:hAnsi="Arial"/>
              <w:sz w:val="20"/>
              <w:szCs w:val="24"/>
            </w:rPr>
            <w:instrText xml:space="preserve"> NUMPAGES   \* MERGEFORMAT </w:instrText>
          </w:r>
          <w:r w:rsidRPr="00C63DBD">
            <w:rPr>
              <w:rFonts w:ascii="Arial" w:hAnsi="Arial"/>
              <w:sz w:val="20"/>
              <w:szCs w:val="24"/>
            </w:rPr>
            <w:fldChar w:fldCharType="separate"/>
          </w:r>
          <w:r w:rsidR="000D4430">
            <w:rPr>
              <w:rFonts w:ascii="Arial" w:hAnsi="Arial"/>
              <w:noProof/>
              <w:sz w:val="20"/>
              <w:szCs w:val="24"/>
            </w:rPr>
            <w:t>11</w:t>
          </w:r>
          <w:r w:rsidRPr="00C63DBD">
            <w:rPr>
              <w:rFonts w:ascii="Arial" w:hAnsi="Arial"/>
              <w:sz w:val="20"/>
              <w:szCs w:val="24"/>
            </w:rPr>
            <w:fldChar w:fldCharType="end"/>
          </w:r>
          <w:r w:rsidRPr="00C63DBD">
            <w:rPr>
              <w:rFonts w:ascii="Arial" w:hAnsi="Arial"/>
              <w:sz w:val="20"/>
              <w:szCs w:val="24"/>
            </w:rPr>
            <w:t>)</w:t>
          </w:r>
          <w:r w:rsidR="00F63B68" w:rsidRPr="00C63DBD">
            <w:rPr>
              <w:rFonts w:ascii="Arial" w:hAnsi="Arial"/>
              <w:vanish/>
              <w:sz w:val="20"/>
              <w:szCs w:val="24"/>
            </w:rPr>
            <w:fldChar w:fldCharType="begin"/>
          </w:r>
          <w:r w:rsidR="00F63B68" w:rsidRPr="00C63DBD">
            <w:rPr>
              <w:rFonts w:ascii="Arial" w:hAnsi="Arial"/>
              <w:vanish/>
              <w:sz w:val="20"/>
              <w:szCs w:val="24"/>
            </w:rPr>
            <w:instrText xml:space="preserve"> PAGE </w:instrText>
          </w:r>
          <w:r w:rsidR="00F63B68" w:rsidRPr="00C63DBD">
            <w:rPr>
              <w:rFonts w:ascii="Arial" w:hAnsi="Arial"/>
              <w:vanish/>
              <w:sz w:val="20"/>
              <w:szCs w:val="24"/>
            </w:rPr>
            <w:fldChar w:fldCharType="separate"/>
          </w:r>
          <w:r w:rsidR="000D4430">
            <w:rPr>
              <w:rFonts w:ascii="Arial" w:hAnsi="Arial"/>
              <w:noProof/>
              <w:vanish/>
              <w:sz w:val="20"/>
              <w:szCs w:val="24"/>
            </w:rPr>
            <w:t>11</w:t>
          </w:r>
          <w:r w:rsidR="00F63B68" w:rsidRPr="00C63DBD">
            <w:rPr>
              <w:rFonts w:ascii="Arial" w:hAnsi="Arial"/>
              <w:vanish/>
              <w:sz w:val="20"/>
              <w:szCs w:val="24"/>
            </w:rPr>
            <w:fldChar w:fldCharType="end"/>
          </w:r>
          <w:r w:rsidR="00F63B68" w:rsidRPr="00C63DBD">
            <w:rPr>
              <w:rFonts w:ascii="Arial" w:hAnsi="Arial"/>
              <w:vanish/>
              <w:sz w:val="20"/>
              <w:szCs w:val="24"/>
            </w:rPr>
            <w:t>(</w:t>
          </w:r>
          <w:r w:rsidR="00F63B68" w:rsidRPr="00C63DBD">
            <w:rPr>
              <w:rFonts w:ascii="Arial" w:hAnsi="Arial"/>
              <w:vanish/>
              <w:sz w:val="20"/>
              <w:szCs w:val="24"/>
            </w:rPr>
            <w:fldChar w:fldCharType="begin"/>
          </w:r>
          <w:r w:rsidR="00F63B68" w:rsidRPr="00C63DBD">
            <w:rPr>
              <w:rFonts w:ascii="Arial" w:hAnsi="Arial"/>
              <w:vanish/>
              <w:sz w:val="20"/>
              <w:szCs w:val="24"/>
            </w:rPr>
            <w:instrText xml:space="preserve"> NUMPAGES  \* MERGEFORMAT </w:instrText>
          </w:r>
          <w:r w:rsidR="00F63B68" w:rsidRPr="00C63DBD">
            <w:rPr>
              <w:rFonts w:ascii="Arial" w:hAnsi="Arial"/>
              <w:vanish/>
              <w:sz w:val="20"/>
              <w:szCs w:val="24"/>
            </w:rPr>
            <w:fldChar w:fldCharType="separate"/>
          </w:r>
          <w:r w:rsidR="000D4430">
            <w:rPr>
              <w:rFonts w:ascii="Arial" w:hAnsi="Arial"/>
              <w:noProof/>
              <w:vanish/>
              <w:sz w:val="20"/>
              <w:szCs w:val="24"/>
            </w:rPr>
            <w:t>11</w:t>
          </w:r>
          <w:r w:rsidR="00F63B68" w:rsidRPr="00C63DBD">
            <w:rPr>
              <w:rFonts w:ascii="Arial" w:hAnsi="Arial"/>
              <w:vanish/>
              <w:sz w:val="20"/>
              <w:szCs w:val="24"/>
            </w:rPr>
            <w:fldChar w:fldCharType="end"/>
          </w:r>
          <w:r w:rsidR="00F63B68" w:rsidRPr="00C63DBD">
            <w:rPr>
              <w:rFonts w:ascii="Arial" w:hAnsi="Arial"/>
              <w:vanish/>
              <w:sz w:val="20"/>
              <w:szCs w:val="24"/>
            </w:rPr>
            <w:t>)</w:t>
          </w:r>
        </w:p>
      </w:tc>
    </w:tr>
    <w:bookmarkEnd w:id="2"/>
    <w:bookmarkEnd w:id="3"/>
    <w:tr w:rsidR="00052092" w:rsidTr="006066F2">
      <w:trPr>
        <w:trHeight w:hRule="exact" w:val="454"/>
      </w:trPr>
      <w:tc>
        <w:tcPr>
          <w:tcW w:w="9699" w:type="dxa"/>
          <w:gridSpan w:val="3"/>
        </w:tcPr>
        <w:p w:rsidR="00052092" w:rsidRPr="00240E69" w:rsidRDefault="001176A1" w:rsidP="000C7AD1">
          <w:pPr>
            <w:spacing w:before="20" w:line="280" w:lineRule="exact"/>
            <w:rPr>
              <w:rFonts w:cs="Times New Roman"/>
              <w:szCs w:val="24"/>
            </w:rPr>
          </w:pPr>
        </w:p>
      </w:tc>
    </w:tr>
  </w:tbl>
  <w:p w:rsidR="00052092" w:rsidRDefault="001176A1" w:rsidP="0052086D">
    <w:pPr>
      <w:spacing w:line="2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699" w:type="dxa"/>
      <w:tblInd w:w="-1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3000"/>
      <w:gridCol w:w="742"/>
      <w:gridCol w:w="854"/>
    </w:tblGrid>
    <w:tr w:rsidR="006066F2" w:rsidTr="006066F2">
      <w:trPr>
        <w:trHeight w:val="351"/>
      </w:trPr>
      <w:tc>
        <w:tcPr>
          <w:tcW w:w="5103" w:type="dxa"/>
          <w:vMerge w:val="restart"/>
        </w:tcPr>
        <w:p w:rsidR="006066F2" w:rsidRDefault="006066F2" w:rsidP="006046C3">
          <w:r>
            <w:rPr>
              <w:noProof/>
              <w:lang w:eastAsia="sv-SE"/>
            </w:rPr>
            <w:drawing>
              <wp:anchor distT="0" distB="0" distL="114300" distR="114300" simplePos="0" relativeHeight="251669504" behindDoc="0" locked="0" layoutInCell="1" allowOverlap="1" wp14:anchorId="5D9E337E" wp14:editId="192A5054">
                <wp:simplePos x="685800" y="452120"/>
                <wp:positionH relativeFrom="margin">
                  <wp:align>left</wp:align>
                </wp:positionH>
                <wp:positionV relativeFrom="margin">
                  <wp:align>top</wp:align>
                </wp:positionV>
                <wp:extent cx="1872615" cy="466090"/>
                <wp:effectExtent l="0" t="0" r="0" b="0"/>
                <wp:wrapSquare wrapText="bothSides"/>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2615" cy="466090"/>
                        </a:xfrm>
                        <a:prstGeom prst="rect">
                          <a:avLst/>
                        </a:prstGeom>
                        <a:noFill/>
                        <a:ln>
                          <a:noFill/>
                        </a:ln>
                      </pic:spPr>
                    </pic:pic>
                  </a:graphicData>
                </a:graphic>
              </wp:anchor>
            </w:drawing>
          </w:r>
        </w:p>
      </w:tc>
      <w:sdt>
        <w:sdtPr>
          <w:rPr>
            <w:rFonts w:asciiTheme="minorBidi" w:hAnsiTheme="minorBidi"/>
            <w:sz w:val="20"/>
            <w:szCs w:val="20"/>
          </w:rPr>
          <w:alias w:val="Dokumenttyp"/>
          <w:tag w:val="DokumentTypNamn"/>
          <w:id w:val="1187484524"/>
          <w:dataBinding w:xpath="/Global_ControlDocument[1]/DocumentType.Name[1]" w:storeItemID="{E8C9E711-415A-4DC7-B283-F24A575D5E78}"/>
          <w:text/>
        </w:sdtPr>
        <w:sdtEndPr/>
        <w:sdtContent>
          <w:tc>
            <w:tcPr>
              <w:tcW w:w="3742" w:type="dxa"/>
              <w:gridSpan w:val="2"/>
            </w:tcPr>
            <w:p w:rsidR="006066F2" w:rsidRPr="00C63DBD" w:rsidRDefault="006527FE" w:rsidP="00EF1F22">
              <w:pPr>
                <w:spacing w:before="20" w:line="280" w:lineRule="exact"/>
                <w:rPr>
                  <w:rFonts w:asciiTheme="minorBidi" w:hAnsiTheme="minorBidi"/>
                  <w:sz w:val="20"/>
                  <w:szCs w:val="20"/>
                </w:rPr>
              </w:pPr>
              <w:r>
                <w:rPr>
                  <w:rFonts w:asciiTheme="minorBidi" w:hAnsiTheme="minorBidi"/>
                  <w:sz w:val="20"/>
                  <w:szCs w:val="20"/>
                </w:rPr>
                <w:t>RUTIN</w:t>
              </w:r>
            </w:p>
          </w:tc>
        </w:sdtContent>
      </w:sdt>
      <w:tc>
        <w:tcPr>
          <w:tcW w:w="854" w:type="dxa"/>
        </w:tcPr>
        <w:p w:rsidR="006066F2" w:rsidRPr="00C63DBD" w:rsidRDefault="006066F2" w:rsidP="00EF1F22">
          <w:pPr>
            <w:spacing w:before="20" w:line="280" w:lineRule="exact"/>
            <w:ind w:left="-57" w:right="-57"/>
            <w:jc w:val="right"/>
            <w:rPr>
              <w:rFonts w:ascii="Arial" w:hAnsi="Arial" w:cs="Arial"/>
              <w:sz w:val="20"/>
              <w:szCs w:val="24"/>
            </w:rPr>
          </w:pPr>
          <w:r w:rsidRPr="00C63DBD">
            <w:rPr>
              <w:rFonts w:ascii="Arial" w:hAnsi="Arial"/>
              <w:sz w:val="20"/>
              <w:szCs w:val="24"/>
            </w:rPr>
            <w:fldChar w:fldCharType="begin"/>
          </w:r>
          <w:r w:rsidRPr="00C63DBD">
            <w:rPr>
              <w:rFonts w:ascii="Arial" w:hAnsi="Arial"/>
              <w:sz w:val="20"/>
              <w:szCs w:val="24"/>
            </w:rPr>
            <w:instrText xml:space="preserve"> PAGE   \* MERGEFORMAT </w:instrText>
          </w:r>
          <w:r w:rsidRPr="00C63DBD">
            <w:rPr>
              <w:rFonts w:ascii="Arial" w:hAnsi="Arial"/>
              <w:sz w:val="20"/>
              <w:szCs w:val="24"/>
            </w:rPr>
            <w:fldChar w:fldCharType="separate"/>
          </w:r>
          <w:r w:rsidR="000D4430">
            <w:rPr>
              <w:rFonts w:ascii="Arial" w:hAnsi="Arial"/>
              <w:noProof/>
              <w:sz w:val="20"/>
              <w:szCs w:val="24"/>
            </w:rPr>
            <w:t>1</w:t>
          </w:r>
          <w:r w:rsidRPr="00C63DBD">
            <w:rPr>
              <w:rFonts w:ascii="Arial" w:hAnsi="Arial"/>
              <w:sz w:val="20"/>
              <w:szCs w:val="24"/>
            </w:rPr>
            <w:fldChar w:fldCharType="end"/>
          </w:r>
          <w:r w:rsidRPr="00C63DBD">
            <w:rPr>
              <w:rFonts w:ascii="Arial" w:hAnsi="Arial"/>
              <w:sz w:val="20"/>
              <w:szCs w:val="24"/>
            </w:rPr>
            <w:t>(</w:t>
          </w:r>
          <w:r w:rsidRPr="00C63DBD">
            <w:rPr>
              <w:rFonts w:ascii="Arial" w:hAnsi="Arial"/>
              <w:sz w:val="20"/>
              <w:szCs w:val="24"/>
            </w:rPr>
            <w:fldChar w:fldCharType="begin"/>
          </w:r>
          <w:r w:rsidRPr="00C63DBD">
            <w:rPr>
              <w:rFonts w:ascii="Arial" w:hAnsi="Arial"/>
              <w:sz w:val="20"/>
              <w:szCs w:val="24"/>
            </w:rPr>
            <w:instrText xml:space="preserve"> NUMPAGES   \* MERGEFORMAT </w:instrText>
          </w:r>
          <w:r w:rsidRPr="00C63DBD">
            <w:rPr>
              <w:rFonts w:ascii="Arial" w:hAnsi="Arial"/>
              <w:sz w:val="20"/>
              <w:szCs w:val="24"/>
            </w:rPr>
            <w:fldChar w:fldCharType="separate"/>
          </w:r>
          <w:r w:rsidR="000D4430">
            <w:rPr>
              <w:rFonts w:ascii="Arial" w:hAnsi="Arial"/>
              <w:noProof/>
              <w:sz w:val="20"/>
              <w:szCs w:val="24"/>
            </w:rPr>
            <w:t>11</w:t>
          </w:r>
          <w:r w:rsidRPr="00C63DBD">
            <w:rPr>
              <w:rFonts w:ascii="Arial" w:hAnsi="Arial"/>
              <w:sz w:val="20"/>
              <w:szCs w:val="24"/>
            </w:rPr>
            <w:fldChar w:fldCharType="end"/>
          </w:r>
          <w:r w:rsidRPr="00C63DBD">
            <w:rPr>
              <w:rFonts w:ascii="Arial" w:hAnsi="Arial"/>
              <w:sz w:val="20"/>
              <w:szCs w:val="24"/>
            </w:rPr>
            <w:t>)</w:t>
          </w:r>
          <w:r w:rsidRPr="00C63DBD">
            <w:rPr>
              <w:rFonts w:ascii="Arial" w:hAnsi="Arial"/>
              <w:vanish/>
              <w:sz w:val="20"/>
              <w:szCs w:val="24"/>
            </w:rPr>
            <w:fldChar w:fldCharType="begin"/>
          </w:r>
          <w:r w:rsidRPr="00C63DBD">
            <w:rPr>
              <w:rFonts w:ascii="Arial" w:hAnsi="Arial"/>
              <w:vanish/>
              <w:sz w:val="20"/>
              <w:szCs w:val="24"/>
            </w:rPr>
            <w:instrText xml:space="preserve"> PAGE </w:instrText>
          </w:r>
          <w:r w:rsidRPr="00C63DBD">
            <w:rPr>
              <w:rFonts w:ascii="Arial" w:hAnsi="Arial"/>
              <w:vanish/>
              <w:sz w:val="20"/>
              <w:szCs w:val="24"/>
            </w:rPr>
            <w:fldChar w:fldCharType="separate"/>
          </w:r>
          <w:r w:rsidR="000D4430">
            <w:rPr>
              <w:rFonts w:ascii="Arial" w:hAnsi="Arial"/>
              <w:noProof/>
              <w:vanish/>
              <w:sz w:val="20"/>
              <w:szCs w:val="24"/>
            </w:rPr>
            <w:t>1</w:t>
          </w:r>
          <w:r w:rsidRPr="00C63DBD">
            <w:rPr>
              <w:rFonts w:ascii="Arial" w:hAnsi="Arial"/>
              <w:vanish/>
              <w:sz w:val="20"/>
              <w:szCs w:val="24"/>
            </w:rPr>
            <w:fldChar w:fldCharType="end"/>
          </w:r>
          <w:r w:rsidRPr="00C63DBD">
            <w:rPr>
              <w:rFonts w:ascii="Arial" w:hAnsi="Arial"/>
              <w:vanish/>
              <w:sz w:val="20"/>
              <w:szCs w:val="24"/>
            </w:rPr>
            <w:t>(</w:t>
          </w:r>
          <w:r w:rsidRPr="00C63DBD">
            <w:rPr>
              <w:rFonts w:ascii="Arial" w:hAnsi="Arial"/>
              <w:vanish/>
              <w:sz w:val="20"/>
              <w:szCs w:val="24"/>
            </w:rPr>
            <w:fldChar w:fldCharType="begin"/>
          </w:r>
          <w:r w:rsidRPr="00C63DBD">
            <w:rPr>
              <w:rFonts w:ascii="Arial" w:hAnsi="Arial"/>
              <w:vanish/>
              <w:sz w:val="20"/>
              <w:szCs w:val="24"/>
            </w:rPr>
            <w:instrText xml:space="preserve"> NUMPAGES  \* MERGEFORMAT </w:instrText>
          </w:r>
          <w:r w:rsidRPr="00C63DBD">
            <w:rPr>
              <w:rFonts w:ascii="Arial" w:hAnsi="Arial"/>
              <w:vanish/>
              <w:sz w:val="20"/>
              <w:szCs w:val="24"/>
            </w:rPr>
            <w:fldChar w:fldCharType="separate"/>
          </w:r>
          <w:r w:rsidR="000D4430">
            <w:rPr>
              <w:rFonts w:ascii="Arial" w:hAnsi="Arial"/>
              <w:noProof/>
              <w:vanish/>
              <w:sz w:val="20"/>
              <w:szCs w:val="24"/>
            </w:rPr>
            <w:t>11</w:t>
          </w:r>
          <w:r w:rsidRPr="00C63DBD">
            <w:rPr>
              <w:rFonts w:ascii="Arial" w:hAnsi="Arial"/>
              <w:vanish/>
              <w:sz w:val="20"/>
              <w:szCs w:val="24"/>
            </w:rPr>
            <w:fldChar w:fldCharType="end"/>
          </w:r>
          <w:r w:rsidRPr="00C63DBD">
            <w:rPr>
              <w:rFonts w:ascii="Arial" w:hAnsi="Arial"/>
              <w:vanish/>
              <w:sz w:val="20"/>
              <w:szCs w:val="24"/>
            </w:rPr>
            <w:t>)</w:t>
          </w:r>
        </w:p>
      </w:tc>
    </w:tr>
    <w:tr w:rsidR="006066F2" w:rsidTr="006066F2">
      <w:trPr>
        <w:trHeight w:val="203"/>
      </w:trPr>
      <w:tc>
        <w:tcPr>
          <w:tcW w:w="5103" w:type="dxa"/>
          <w:vMerge/>
        </w:tcPr>
        <w:p w:rsidR="006066F2" w:rsidRDefault="006066F2" w:rsidP="006046C3">
          <w:pPr>
            <w:rPr>
              <w:noProof/>
              <w:lang w:eastAsia="sv-SE"/>
            </w:rPr>
          </w:pPr>
        </w:p>
      </w:tc>
      <w:tc>
        <w:tcPr>
          <w:tcW w:w="3000" w:type="dxa"/>
        </w:tcPr>
        <w:p w:rsidR="006066F2" w:rsidRDefault="006066F2" w:rsidP="00EF1F22">
          <w:pPr>
            <w:spacing w:before="20" w:line="280" w:lineRule="exact"/>
            <w:rPr>
              <w:rFonts w:asciiTheme="minorBidi" w:hAnsiTheme="minorBidi"/>
              <w:sz w:val="20"/>
              <w:szCs w:val="20"/>
            </w:rPr>
          </w:pPr>
        </w:p>
      </w:tc>
      <w:tc>
        <w:tcPr>
          <w:tcW w:w="1596" w:type="dxa"/>
          <w:gridSpan w:val="2"/>
        </w:tcPr>
        <w:p w:rsidR="006066F2" w:rsidRPr="00657A97" w:rsidRDefault="001176A1" w:rsidP="00EF1F22">
          <w:pPr>
            <w:spacing w:before="20" w:line="280" w:lineRule="exact"/>
            <w:ind w:left="-57" w:right="-57"/>
            <w:jc w:val="right"/>
            <w:rPr>
              <w:rFonts w:asciiTheme="minorBidi" w:hAnsiTheme="minorBidi"/>
              <w:sz w:val="20"/>
              <w:szCs w:val="20"/>
            </w:rPr>
          </w:pPr>
          <w:sdt>
            <w:sdtPr>
              <w:rPr>
                <w:rFonts w:asciiTheme="minorBidi" w:hAnsiTheme="minorBidi"/>
                <w:sz w:val="20"/>
                <w:szCs w:val="20"/>
              </w:rPr>
              <w:alias w:val="Nummerserie"/>
              <w:tag w:val="Nummerserie"/>
              <w:id w:val="-1645732541"/>
              <w:showingPlcHdr/>
              <w:dataBinding w:xpath="/Global_ControlDocument[1]/ParentCase.Unit.Code[1]" w:storeItemID="{E8C9E711-415A-4DC7-B283-F24A575D5E78}"/>
              <w:text/>
            </w:sdtPr>
            <w:sdtEndPr/>
            <w:sdtContent>
              <w:r w:rsidR="006066F2" w:rsidRPr="00657A97">
                <w:rPr>
                  <w:rStyle w:val="Platshllartext"/>
                  <w:rFonts w:asciiTheme="minorBidi" w:hAnsiTheme="minorBidi"/>
                  <w:sz w:val="20"/>
                  <w:szCs w:val="20"/>
                </w:rPr>
                <w:t xml:space="preserve">    </w:t>
              </w:r>
            </w:sdtContent>
          </w:sdt>
          <w:r w:rsidR="006066F2" w:rsidRPr="00657A97">
            <w:rPr>
              <w:rFonts w:asciiTheme="minorBidi" w:hAnsiTheme="minorBidi"/>
              <w:sz w:val="20"/>
              <w:szCs w:val="20"/>
            </w:rPr>
            <w:t xml:space="preserve"> </w:t>
          </w:r>
          <w:sdt>
            <w:sdtPr>
              <w:rPr>
                <w:rFonts w:asciiTheme="minorBidi" w:hAnsiTheme="minorBidi"/>
                <w:sz w:val="20"/>
                <w:szCs w:val="20"/>
              </w:rPr>
              <w:alias w:val="DiarieNr"/>
              <w:tag w:val="DiarieNr"/>
              <w:id w:val="-1985235146"/>
              <w:showingPlcHdr/>
              <w:dataBinding w:xpath="/Global_ControlDocument[1]/ParentCase.NumberSequence[1]" w:storeItemID="{E8C9E711-415A-4DC7-B283-F24A575D5E78}"/>
              <w:text/>
            </w:sdtPr>
            <w:sdtEndPr/>
            <w:sdtContent>
              <w:r w:rsidR="006066F2" w:rsidRPr="00657A97">
                <w:rPr>
                  <w:rStyle w:val="Platshllartext"/>
                  <w:rFonts w:asciiTheme="minorBidi" w:hAnsiTheme="minorBidi"/>
                  <w:sz w:val="20"/>
                  <w:szCs w:val="20"/>
                </w:rPr>
                <w:t xml:space="preserve">    </w:t>
              </w:r>
            </w:sdtContent>
          </w:sdt>
        </w:p>
      </w:tc>
    </w:tr>
    <w:tr w:rsidR="006046C3" w:rsidTr="00EF1F22">
      <w:trPr>
        <w:trHeight w:hRule="exact" w:val="280"/>
      </w:trPr>
      <w:tc>
        <w:tcPr>
          <w:tcW w:w="9699" w:type="dxa"/>
          <w:gridSpan w:val="4"/>
        </w:tcPr>
        <w:p w:rsidR="006046C3" w:rsidRPr="00240E69" w:rsidRDefault="006046C3" w:rsidP="00EF1F22">
          <w:pPr>
            <w:spacing w:before="20" w:line="280" w:lineRule="exact"/>
            <w:rPr>
              <w:rFonts w:cs="Times New Roman"/>
              <w:szCs w:val="24"/>
            </w:rPr>
          </w:pPr>
        </w:p>
      </w:tc>
    </w:tr>
    <w:tr w:rsidR="006046C3" w:rsidRPr="001E5719" w:rsidTr="006066F2">
      <w:trPr>
        <w:trHeight w:hRule="exact" w:val="320"/>
      </w:trPr>
      <w:tc>
        <w:tcPr>
          <w:tcW w:w="5103" w:type="dxa"/>
        </w:tcPr>
        <w:p w:rsidR="006046C3" w:rsidRPr="007043CC" w:rsidRDefault="006046C3" w:rsidP="00EF1F22">
          <w:pPr>
            <w:spacing w:line="260" w:lineRule="exact"/>
            <w:rPr>
              <w:rFonts w:cs="Times New Roman"/>
              <w:sz w:val="22"/>
            </w:rPr>
          </w:pPr>
        </w:p>
      </w:tc>
      <w:tc>
        <w:tcPr>
          <w:tcW w:w="4596" w:type="dxa"/>
          <w:gridSpan w:val="3"/>
        </w:tcPr>
        <w:p w:rsidR="006046C3" w:rsidRPr="001E5719" w:rsidRDefault="006046C3" w:rsidP="00EF1F22">
          <w:pPr>
            <w:spacing w:before="20" w:line="280" w:lineRule="exact"/>
            <w:rPr>
              <w:rFonts w:ascii="Arial" w:hAnsi="Arial" w:cs="Arial"/>
              <w:b/>
              <w:szCs w:val="24"/>
            </w:rPr>
          </w:pPr>
        </w:p>
      </w:tc>
    </w:tr>
    <w:tr w:rsidR="006046C3" w:rsidRPr="001E5719" w:rsidTr="006066F2">
      <w:trPr>
        <w:trHeight w:hRule="exact" w:val="320"/>
      </w:trPr>
      <w:tc>
        <w:tcPr>
          <w:tcW w:w="5103" w:type="dxa"/>
        </w:tcPr>
        <w:p w:rsidR="006046C3" w:rsidRPr="003E06C1" w:rsidRDefault="006046C3" w:rsidP="00EF1F22">
          <w:pPr>
            <w:spacing w:line="260" w:lineRule="exact"/>
            <w:rPr>
              <w:rFonts w:cs="Times New Roman"/>
              <w:sz w:val="22"/>
            </w:rPr>
          </w:pPr>
        </w:p>
      </w:tc>
      <w:tc>
        <w:tcPr>
          <w:tcW w:w="4596" w:type="dxa"/>
          <w:gridSpan w:val="3"/>
        </w:tcPr>
        <w:p w:rsidR="006046C3" w:rsidRPr="003E06C1" w:rsidRDefault="006046C3" w:rsidP="00EF1F22">
          <w:pPr>
            <w:spacing w:line="260" w:lineRule="exact"/>
            <w:rPr>
              <w:rFonts w:cs="Times New Roman"/>
              <w:sz w:val="22"/>
            </w:rPr>
          </w:pPr>
        </w:p>
      </w:tc>
    </w:tr>
    <w:tr w:rsidR="006046C3" w:rsidRPr="001E5719" w:rsidTr="006066F2">
      <w:trPr>
        <w:trHeight w:hRule="exact" w:val="320"/>
      </w:trPr>
      <w:tc>
        <w:tcPr>
          <w:tcW w:w="5103" w:type="dxa"/>
        </w:tcPr>
        <w:p w:rsidR="006046C3" w:rsidRPr="003E06C1" w:rsidRDefault="006046C3" w:rsidP="00EF1F22">
          <w:pPr>
            <w:spacing w:line="260" w:lineRule="exact"/>
            <w:rPr>
              <w:rFonts w:cs="Times New Roman"/>
              <w:sz w:val="22"/>
            </w:rPr>
          </w:pPr>
        </w:p>
      </w:tc>
      <w:tc>
        <w:tcPr>
          <w:tcW w:w="4596" w:type="dxa"/>
          <w:gridSpan w:val="3"/>
        </w:tcPr>
        <w:p w:rsidR="006046C3" w:rsidRPr="003E06C1" w:rsidRDefault="006046C3" w:rsidP="00EF1F22">
          <w:pPr>
            <w:spacing w:line="260" w:lineRule="exact"/>
            <w:rPr>
              <w:rFonts w:cs="Times New Roman"/>
              <w:sz w:val="22"/>
            </w:rPr>
          </w:pPr>
        </w:p>
      </w:tc>
    </w:tr>
    <w:tr w:rsidR="006046C3" w:rsidRPr="001E5719" w:rsidTr="006066F2">
      <w:trPr>
        <w:trHeight w:hRule="exact" w:val="320"/>
      </w:trPr>
      <w:tc>
        <w:tcPr>
          <w:tcW w:w="5103" w:type="dxa"/>
        </w:tcPr>
        <w:p w:rsidR="006046C3" w:rsidRPr="003E06C1" w:rsidRDefault="006046C3" w:rsidP="00EF1F22">
          <w:pPr>
            <w:spacing w:line="260" w:lineRule="exact"/>
            <w:rPr>
              <w:rFonts w:cs="Times New Roman"/>
              <w:sz w:val="22"/>
            </w:rPr>
          </w:pPr>
        </w:p>
      </w:tc>
      <w:tc>
        <w:tcPr>
          <w:tcW w:w="4596" w:type="dxa"/>
          <w:gridSpan w:val="3"/>
        </w:tcPr>
        <w:p w:rsidR="006046C3" w:rsidRPr="003E06C1" w:rsidRDefault="006046C3" w:rsidP="00EF1F22">
          <w:pPr>
            <w:spacing w:line="260" w:lineRule="exact"/>
            <w:rPr>
              <w:rFonts w:cs="Times New Roman"/>
              <w:sz w:val="22"/>
            </w:rPr>
          </w:pPr>
        </w:p>
      </w:tc>
    </w:tr>
  </w:tbl>
  <w:p w:rsidR="00052092" w:rsidRPr="006046C3" w:rsidRDefault="001176A1" w:rsidP="006046C3">
    <w:pPr>
      <w:pStyle w:val="Sidhuvud"/>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5F6E"/>
    <w:multiLevelType w:val="multilevel"/>
    <w:tmpl w:val="6764EE1A"/>
    <w:lvl w:ilvl="0">
      <w:start w:val="1"/>
      <w:numFmt w:val="decimal"/>
      <w:lvlText w:val="%1"/>
      <w:lvlJc w:val="left"/>
      <w:pPr>
        <w:ind w:left="567" w:hanging="567"/>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67" w:hanging="567"/>
      </w:pPr>
      <w:rPr>
        <w:rFonts w:asciiTheme="minorBidi" w:hAnsiTheme="minorBidi" w:cstheme="minorBidi"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964" w:hanging="964"/>
      </w:pPr>
      <w:rPr>
        <w:rFonts w:asciiTheme="minorBidi" w:hAnsiTheme="minorBidi" w:cstheme="minorBidi"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964" w:hanging="964"/>
      </w:pPr>
      <w:rPr>
        <w:rFonts w:asciiTheme="minorBidi" w:hAnsiTheme="minorBidi" w:cstheme="minorBidi"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BF0643"/>
    <w:multiLevelType w:val="hybridMultilevel"/>
    <w:tmpl w:val="C2BA16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B007CA"/>
    <w:multiLevelType w:val="hybridMultilevel"/>
    <w:tmpl w:val="25A21F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49F56CA"/>
    <w:multiLevelType w:val="multilevel"/>
    <w:tmpl w:val="A78E8994"/>
    <w:lvl w:ilvl="0">
      <w:start w:val="1"/>
      <w:numFmt w:val="bullet"/>
      <w:pStyle w:val="Punktlista-RjL"/>
      <w:lvlText w:val=""/>
      <w:lvlJc w:val="left"/>
      <w:pPr>
        <w:tabs>
          <w:tab w:val="num" w:pos="567"/>
        </w:tabs>
        <w:ind w:left="284" w:hanging="284"/>
      </w:pPr>
      <w:rPr>
        <w:rFonts w:ascii="Symbol" w:hAnsi="Symbol" w:hint="default"/>
        <w:b w:val="0"/>
        <w:i w:val="0"/>
        <w:sz w:val="24"/>
      </w:rPr>
    </w:lvl>
    <w:lvl w:ilvl="1">
      <w:start w:val="1"/>
      <w:numFmt w:val="bullet"/>
      <w:lvlText w:val="o"/>
      <w:lvlJc w:val="left"/>
      <w:pPr>
        <w:ind w:left="567" w:hanging="283"/>
      </w:pPr>
      <w:rPr>
        <w:rFonts w:ascii="Courier New" w:hAnsi="Courier New" w:hint="default"/>
        <w:b w:val="0"/>
        <w:i w:val="0"/>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6F81118"/>
    <w:multiLevelType w:val="hybridMultilevel"/>
    <w:tmpl w:val="F3A0DF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4302A89"/>
    <w:multiLevelType w:val="hybridMultilevel"/>
    <w:tmpl w:val="0928A5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94A44E3"/>
    <w:multiLevelType w:val="hybridMultilevel"/>
    <w:tmpl w:val="D75459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E5C70B1"/>
    <w:multiLevelType w:val="hybridMultilevel"/>
    <w:tmpl w:val="148ECFDE"/>
    <w:lvl w:ilvl="0" w:tplc="DDBE6654">
      <w:start w:val="1"/>
      <w:numFmt w:val="decimal"/>
      <w:pStyle w:val="Numreradlista-RjL"/>
      <w:lvlText w:val="%1."/>
      <w:lvlJc w:val="left"/>
      <w:pPr>
        <w:ind w:left="720" w:hanging="360"/>
      </w:pPr>
      <w:rPr>
        <w:rFonts w:ascii="Times New Roman" w:hAnsi="Times New Roman" w:hint="default"/>
        <w:b w:val="0"/>
        <w:i w:val="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7"/>
  </w:num>
  <w:num w:numId="2">
    <w:abstractNumId w:val="0"/>
  </w:num>
  <w:num w:numId="3">
    <w:abstractNumId w:val="0"/>
  </w:num>
  <w:num w:numId="4">
    <w:abstractNumId w:val="0"/>
  </w:num>
  <w:num w:numId="5">
    <w:abstractNumId w:val="0"/>
  </w:num>
  <w:num w:numId="6">
    <w:abstractNumId w:val="3"/>
  </w:num>
  <w:num w:numId="7">
    <w:abstractNumId w:val="7"/>
  </w:num>
  <w:num w:numId="8">
    <w:abstractNumId w:val="0"/>
  </w:num>
  <w:num w:numId="9">
    <w:abstractNumId w:val="0"/>
  </w:num>
  <w:num w:numId="10">
    <w:abstractNumId w:val="0"/>
  </w:num>
  <w:num w:numId="11">
    <w:abstractNumId w:val="0"/>
  </w:num>
  <w:num w:numId="12">
    <w:abstractNumId w:val="3"/>
  </w:num>
  <w:num w:numId="13">
    <w:abstractNumId w:val="2"/>
  </w:num>
  <w:num w:numId="14">
    <w:abstractNumId w:val="2"/>
  </w:num>
  <w:num w:numId="15">
    <w:abstractNumId w:val="5"/>
  </w:num>
  <w:num w:numId="16">
    <w:abstractNumId w:val="6"/>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3A6"/>
    <w:rsid w:val="0002496C"/>
    <w:rsid w:val="00047263"/>
    <w:rsid w:val="000B110A"/>
    <w:rsid w:val="000C3B06"/>
    <w:rsid w:val="000D4430"/>
    <w:rsid w:val="001176A1"/>
    <w:rsid w:val="00183B97"/>
    <w:rsid w:val="00185CC3"/>
    <w:rsid w:val="001A4E94"/>
    <w:rsid w:val="00206855"/>
    <w:rsid w:val="002141AC"/>
    <w:rsid w:val="00222FA0"/>
    <w:rsid w:val="002A2E7C"/>
    <w:rsid w:val="002A3F91"/>
    <w:rsid w:val="002B34D0"/>
    <w:rsid w:val="003241BE"/>
    <w:rsid w:val="003774B1"/>
    <w:rsid w:val="003C4CCA"/>
    <w:rsid w:val="003F6254"/>
    <w:rsid w:val="003F7652"/>
    <w:rsid w:val="0040333C"/>
    <w:rsid w:val="00422D99"/>
    <w:rsid w:val="00435922"/>
    <w:rsid w:val="004374F8"/>
    <w:rsid w:val="004771E6"/>
    <w:rsid w:val="004A6DFF"/>
    <w:rsid w:val="00506866"/>
    <w:rsid w:val="005260FF"/>
    <w:rsid w:val="0053076D"/>
    <w:rsid w:val="00547EAF"/>
    <w:rsid w:val="006046C3"/>
    <w:rsid w:val="006066F2"/>
    <w:rsid w:val="006329D0"/>
    <w:rsid w:val="00650D91"/>
    <w:rsid w:val="006527FE"/>
    <w:rsid w:val="00657A97"/>
    <w:rsid w:val="00684D96"/>
    <w:rsid w:val="006A2CE5"/>
    <w:rsid w:val="006A4239"/>
    <w:rsid w:val="006C0015"/>
    <w:rsid w:val="006F41CF"/>
    <w:rsid w:val="00710376"/>
    <w:rsid w:val="007E19DF"/>
    <w:rsid w:val="007E48BA"/>
    <w:rsid w:val="0086357B"/>
    <w:rsid w:val="0089474A"/>
    <w:rsid w:val="00894F1E"/>
    <w:rsid w:val="0092250B"/>
    <w:rsid w:val="00966873"/>
    <w:rsid w:val="009A78CA"/>
    <w:rsid w:val="00A573F7"/>
    <w:rsid w:val="00A67FF8"/>
    <w:rsid w:val="00AA2F58"/>
    <w:rsid w:val="00AB1C70"/>
    <w:rsid w:val="00B0495B"/>
    <w:rsid w:val="00B55333"/>
    <w:rsid w:val="00B64B24"/>
    <w:rsid w:val="00BE5D3B"/>
    <w:rsid w:val="00BF72BF"/>
    <w:rsid w:val="00C03042"/>
    <w:rsid w:val="00C13950"/>
    <w:rsid w:val="00C2776E"/>
    <w:rsid w:val="00C63DBD"/>
    <w:rsid w:val="00C95866"/>
    <w:rsid w:val="00CC0126"/>
    <w:rsid w:val="00D314E6"/>
    <w:rsid w:val="00E035DD"/>
    <w:rsid w:val="00E05DC4"/>
    <w:rsid w:val="00E23A26"/>
    <w:rsid w:val="00E42CC8"/>
    <w:rsid w:val="00E56C31"/>
    <w:rsid w:val="00E7096D"/>
    <w:rsid w:val="00EB7A74"/>
    <w:rsid w:val="00EF334A"/>
    <w:rsid w:val="00F058C1"/>
    <w:rsid w:val="00F17A74"/>
    <w:rsid w:val="00F473A6"/>
    <w:rsid w:val="00F63B68"/>
    <w:rsid w:val="00F72CAD"/>
    <w:rsid w:val="00F91BB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F8D7D"/>
  <w15:docId w15:val="{54FCE4BF-D10A-43B4-8597-4FB95437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D91"/>
    <w:pPr>
      <w:spacing w:line="240" w:lineRule="auto"/>
    </w:pPr>
    <w:rPr>
      <w:rFonts w:ascii="Times New Roman" w:hAnsi="Times New Roman"/>
      <w:sz w:val="24"/>
    </w:rPr>
  </w:style>
  <w:style w:type="paragraph" w:styleId="Rubrik1">
    <w:name w:val="heading 1"/>
    <w:next w:val="Normal"/>
    <w:link w:val="Rubrik1Char"/>
    <w:uiPriority w:val="1"/>
    <w:qFormat/>
    <w:rsid w:val="00894F1E"/>
    <w:pPr>
      <w:keepNext/>
      <w:keepLines/>
      <w:spacing w:before="360" w:after="0" w:line="240" w:lineRule="auto"/>
      <w:outlineLvl w:val="0"/>
    </w:pPr>
    <w:rPr>
      <w:rFonts w:ascii="Arial" w:eastAsiaTheme="majorEastAsia" w:hAnsi="Arial" w:cstheme="majorBidi"/>
      <w:b/>
      <w:bCs/>
      <w:sz w:val="32"/>
      <w:szCs w:val="28"/>
    </w:rPr>
  </w:style>
  <w:style w:type="paragraph" w:styleId="Rubrik2">
    <w:name w:val="heading 2"/>
    <w:next w:val="Normal"/>
    <w:link w:val="Rubrik2Char"/>
    <w:uiPriority w:val="2"/>
    <w:qFormat/>
    <w:rsid w:val="00894F1E"/>
    <w:pPr>
      <w:keepNext/>
      <w:keepLines/>
      <w:spacing w:before="200" w:after="0" w:line="240" w:lineRule="auto"/>
      <w:outlineLvl w:val="1"/>
    </w:pPr>
    <w:rPr>
      <w:rFonts w:ascii="Arial" w:eastAsiaTheme="majorEastAsia" w:hAnsi="Arial" w:cstheme="majorBidi"/>
      <w:b/>
      <w:bCs/>
      <w:sz w:val="28"/>
      <w:szCs w:val="26"/>
    </w:rPr>
  </w:style>
  <w:style w:type="paragraph" w:styleId="Rubrik3">
    <w:name w:val="heading 3"/>
    <w:next w:val="Normal"/>
    <w:link w:val="Rubrik3Char"/>
    <w:uiPriority w:val="3"/>
    <w:qFormat/>
    <w:rsid w:val="00894F1E"/>
    <w:pPr>
      <w:keepNext/>
      <w:keepLines/>
      <w:spacing w:before="200" w:after="0" w:line="240" w:lineRule="auto"/>
      <w:outlineLvl w:val="2"/>
    </w:pPr>
    <w:rPr>
      <w:rFonts w:ascii="Arial" w:eastAsiaTheme="majorEastAsia" w:hAnsi="Arial" w:cstheme="majorBidi"/>
      <w:b/>
      <w:bCs/>
      <w:sz w:val="24"/>
    </w:rPr>
  </w:style>
  <w:style w:type="paragraph" w:styleId="Rubrik4">
    <w:name w:val="heading 4"/>
    <w:basedOn w:val="Normal"/>
    <w:next w:val="Normal"/>
    <w:link w:val="Rubrik4Char"/>
    <w:uiPriority w:val="4"/>
    <w:qFormat/>
    <w:rsid w:val="00E05DC4"/>
    <w:pPr>
      <w:keepNext/>
      <w:keepLines/>
      <w:spacing w:before="200" w:after="0"/>
      <w:outlineLvl w:val="3"/>
    </w:pPr>
    <w:rPr>
      <w:rFonts w:ascii="Arial" w:eastAsiaTheme="majorEastAsia" w:hAnsi="Arial"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umreradlista-RjL">
    <w:name w:val="Numrerad lista - RjL"/>
    <w:basedOn w:val="Normal"/>
    <w:uiPriority w:val="10"/>
    <w:qFormat/>
    <w:rsid w:val="00183B97"/>
    <w:pPr>
      <w:numPr>
        <w:numId w:val="7"/>
      </w:numPr>
      <w:tabs>
        <w:tab w:val="left" w:pos="567"/>
      </w:tabs>
      <w:spacing w:before="120"/>
      <w:ind w:left="568" w:hanging="284"/>
    </w:pPr>
  </w:style>
  <w:style w:type="paragraph" w:customStyle="1" w:styleId="Punktlista-RjL">
    <w:name w:val="Punktlista -  RjL"/>
    <w:uiPriority w:val="9"/>
    <w:qFormat/>
    <w:rsid w:val="00183B97"/>
    <w:pPr>
      <w:numPr>
        <w:numId w:val="12"/>
      </w:numPr>
      <w:spacing w:before="120" w:after="0" w:line="240" w:lineRule="auto"/>
      <w:ind w:left="568"/>
    </w:pPr>
    <w:rPr>
      <w:rFonts w:ascii="Times New Roman" w:hAnsi="Times New Roman"/>
      <w:sz w:val="24"/>
    </w:rPr>
  </w:style>
  <w:style w:type="paragraph" w:customStyle="1" w:styleId="rendemening">
    <w:name w:val="Ärendemening"/>
    <w:semiHidden/>
    <w:rsid w:val="00894F1E"/>
    <w:pPr>
      <w:spacing w:before="360" w:after="0" w:line="240" w:lineRule="auto"/>
      <w:outlineLvl w:val="0"/>
    </w:pPr>
    <w:rPr>
      <w:rFonts w:ascii="Arial" w:hAnsi="Arial"/>
      <w:b/>
      <w:sz w:val="32"/>
    </w:rPr>
  </w:style>
  <w:style w:type="character" w:customStyle="1" w:styleId="Rubrik1Char">
    <w:name w:val="Rubrik 1 Char"/>
    <w:basedOn w:val="Standardstycketeckensnitt"/>
    <w:link w:val="Rubrik1"/>
    <w:uiPriority w:val="1"/>
    <w:rsid w:val="007E19DF"/>
    <w:rPr>
      <w:rFonts w:ascii="Arial" w:eastAsiaTheme="majorEastAsia" w:hAnsi="Arial" w:cstheme="majorBidi"/>
      <w:b/>
      <w:bCs/>
      <w:sz w:val="32"/>
      <w:szCs w:val="28"/>
    </w:rPr>
  </w:style>
  <w:style w:type="character" w:customStyle="1" w:styleId="Rubrik2Char">
    <w:name w:val="Rubrik 2 Char"/>
    <w:basedOn w:val="Standardstycketeckensnitt"/>
    <w:link w:val="Rubrik2"/>
    <w:uiPriority w:val="2"/>
    <w:rsid w:val="007E19DF"/>
    <w:rPr>
      <w:rFonts w:ascii="Arial" w:eastAsiaTheme="majorEastAsia" w:hAnsi="Arial" w:cstheme="majorBidi"/>
      <w:b/>
      <w:bCs/>
      <w:sz w:val="28"/>
      <w:szCs w:val="26"/>
    </w:rPr>
  </w:style>
  <w:style w:type="character" w:customStyle="1" w:styleId="Rubrik3Char">
    <w:name w:val="Rubrik 3 Char"/>
    <w:basedOn w:val="Standardstycketeckensnitt"/>
    <w:link w:val="Rubrik3"/>
    <w:uiPriority w:val="3"/>
    <w:rsid w:val="007E19DF"/>
    <w:rPr>
      <w:rFonts w:ascii="Arial" w:eastAsiaTheme="majorEastAsia" w:hAnsi="Arial" w:cstheme="majorBidi"/>
      <w:b/>
      <w:bCs/>
      <w:sz w:val="24"/>
    </w:rPr>
  </w:style>
  <w:style w:type="character" w:customStyle="1" w:styleId="Rubrik4Char">
    <w:name w:val="Rubrik 4 Char"/>
    <w:basedOn w:val="Standardstycketeckensnitt"/>
    <w:link w:val="Rubrik4"/>
    <w:uiPriority w:val="4"/>
    <w:rsid w:val="00E05DC4"/>
    <w:rPr>
      <w:rFonts w:ascii="Arial" w:eastAsiaTheme="majorEastAsia" w:hAnsi="Arial" w:cstheme="majorBidi"/>
      <w:b/>
      <w:bCs/>
      <w:iCs/>
      <w:sz w:val="20"/>
    </w:rPr>
  </w:style>
  <w:style w:type="paragraph" w:styleId="Sidhuvud">
    <w:name w:val="header"/>
    <w:basedOn w:val="Normal"/>
    <w:link w:val="SidhuvudChar"/>
    <w:uiPriority w:val="99"/>
    <w:unhideWhenUsed/>
    <w:rsid w:val="00894F1E"/>
    <w:pPr>
      <w:tabs>
        <w:tab w:val="center" w:pos="4536"/>
        <w:tab w:val="right" w:pos="9072"/>
      </w:tabs>
    </w:pPr>
  </w:style>
  <w:style w:type="character" w:customStyle="1" w:styleId="SidhuvudChar">
    <w:name w:val="Sidhuvud Char"/>
    <w:basedOn w:val="Standardstycketeckensnitt"/>
    <w:link w:val="Sidhuvud"/>
    <w:uiPriority w:val="99"/>
    <w:rsid w:val="00894F1E"/>
    <w:rPr>
      <w:rFonts w:ascii="Times New Roman" w:hAnsi="Times New Roman"/>
      <w:sz w:val="24"/>
    </w:rPr>
  </w:style>
  <w:style w:type="paragraph" w:styleId="Sidfot">
    <w:name w:val="footer"/>
    <w:basedOn w:val="Normal"/>
    <w:link w:val="SidfotChar"/>
    <w:uiPriority w:val="99"/>
    <w:unhideWhenUsed/>
    <w:rsid w:val="00894F1E"/>
    <w:pPr>
      <w:tabs>
        <w:tab w:val="center" w:pos="4536"/>
        <w:tab w:val="right" w:pos="9072"/>
      </w:tabs>
    </w:pPr>
  </w:style>
  <w:style w:type="character" w:customStyle="1" w:styleId="SidfotChar">
    <w:name w:val="Sidfot Char"/>
    <w:basedOn w:val="Standardstycketeckensnitt"/>
    <w:link w:val="Sidfot"/>
    <w:uiPriority w:val="99"/>
    <w:rsid w:val="00894F1E"/>
    <w:rPr>
      <w:rFonts w:ascii="Times New Roman" w:hAnsi="Times New Roman"/>
      <w:sz w:val="24"/>
    </w:rPr>
  </w:style>
  <w:style w:type="paragraph" w:styleId="Ballongtext">
    <w:name w:val="Balloon Text"/>
    <w:basedOn w:val="Normal"/>
    <w:link w:val="BallongtextChar"/>
    <w:uiPriority w:val="99"/>
    <w:semiHidden/>
    <w:unhideWhenUsed/>
    <w:rsid w:val="00894F1E"/>
    <w:rPr>
      <w:rFonts w:ascii="Tahoma" w:hAnsi="Tahoma" w:cs="Tahoma"/>
      <w:sz w:val="16"/>
      <w:szCs w:val="16"/>
    </w:rPr>
  </w:style>
  <w:style w:type="character" w:customStyle="1" w:styleId="BallongtextChar">
    <w:name w:val="Ballongtext Char"/>
    <w:basedOn w:val="Standardstycketeckensnitt"/>
    <w:link w:val="Ballongtext"/>
    <w:uiPriority w:val="99"/>
    <w:semiHidden/>
    <w:rsid w:val="00894F1E"/>
    <w:rPr>
      <w:rFonts w:ascii="Tahoma" w:hAnsi="Tahoma" w:cs="Tahoma"/>
      <w:sz w:val="16"/>
      <w:szCs w:val="16"/>
    </w:rPr>
  </w:style>
  <w:style w:type="table" w:styleId="Tabellrutnt">
    <w:name w:val="Table Grid"/>
    <w:basedOn w:val="Normaltabell"/>
    <w:uiPriority w:val="59"/>
    <w:rsid w:val="00894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894F1E"/>
    <w:rPr>
      <w:color w:val="808080"/>
    </w:rPr>
  </w:style>
  <w:style w:type="character" w:customStyle="1" w:styleId="Sidfotsinnehllmall">
    <w:name w:val="Sidfotsinnehåll mall"/>
    <w:basedOn w:val="Standardstycketeckensnitt"/>
    <w:uiPriority w:val="14"/>
    <w:rsid w:val="00684D96"/>
    <w:rPr>
      <w:rFonts w:ascii="Arial" w:hAnsi="Arial"/>
      <w:sz w:val="16"/>
    </w:rPr>
  </w:style>
  <w:style w:type="paragraph" w:styleId="Beskrivning">
    <w:name w:val="caption"/>
    <w:basedOn w:val="Normal"/>
    <w:next w:val="Normal"/>
    <w:uiPriority w:val="35"/>
    <w:semiHidden/>
    <w:unhideWhenUsed/>
    <w:qFormat/>
    <w:rsid w:val="003F6254"/>
    <w:rPr>
      <w:rFonts w:asciiTheme="minorHAnsi" w:hAnsiTheme="minorHAnsi"/>
      <w:b/>
      <w:bCs/>
      <w:i/>
      <w:sz w:val="18"/>
      <w:szCs w:val="18"/>
    </w:rPr>
  </w:style>
  <w:style w:type="paragraph" w:styleId="Liststycke">
    <w:name w:val="List Paragraph"/>
    <w:basedOn w:val="Normal"/>
    <w:uiPriority w:val="34"/>
    <w:qFormat/>
    <w:rsid w:val="005260FF"/>
    <w:pPr>
      <w:spacing w:line="276" w:lineRule="auto"/>
      <w:ind w:left="720"/>
      <w:contextualSpacing/>
    </w:pPr>
    <w:rPr>
      <w:rFonts w:asciiTheme="minorHAnsi" w:hAnsiTheme="minorHAnsi"/>
      <w:sz w:val="22"/>
    </w:rPr>
  </w:style>
  <w:style w:type="character" w:styleId="Stark">
    <w:name w:val="Strong"/>
    <w:basedOn w:val="Standardstycketeckensnitt"/>
    <w:uiPriority w:val="22"/>
    <w:qFormat/>
    <w:rsid w:val="00206855"/>
    <w:rPr>
      <w:b/>
      <w:bCs/>
    </w:rPr>
  </w:style>
  <w:style w:type="paragraph" w:styleId="Kommentarer">
    <w:name w:val="annotation text"/>
    <w:basedOn w:val="Normal"/>
    <w:link w:val="KommentarerChar"/>
    <w:uiPriority w:val="99"/>
    <w:semiHidden/>
    <w:unhideWhenUsed/>
    <w:rsid w:val="00206855"/>
    <w:rPr>
      <w:sz w:val="20"/>
      <w:szCs w:val="20"/>
    </w:rPr>
  </w:style>
  <w:style w:type="character" w:customStyle="1" w:styleId="KommentarerChar">
    <w:name w:val="Kommentarer Char"/>
    <w:basedOn w:val="Standardstycketeckensnitt"/>
    <w:link w:val="Kommentarer"/>
    <w:uiPriority w:val="99"/>
    <w:semiHidden/>
    <w:rsid w:val="00206855"/>
    <w:rPr>
      <w:rFonts w:ascii="Times New Roman" w:hAnsi="Times New Roman"/>
      <w:sz w:val="20"/>
      <w:szCs w:val="20"/>
    </w:rPr>
  </w:style>
  <w:style w:type="character" w:styleId="Kommentarsreferens">
    <w:name w:val="annotation reference"/>
    <w:basedOn w:val="Standardstycketeckensnitt"/>
    <w:uiPriority w:val="99"/>
    <w:semiHidden/>
    <w:unhideWhenUsed/>
    <w:rsid w:val="0020685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6257">
      <w:bodyDiv w:val="1"/>
      <w:marLeft w:val="0"/>
      <w:marRight w:val="0"/>
      <w:marTop w:val="0"/>
      <w:marBottom w:val="0"/>
      <w:divBdr>
        <w:top w:val="none" w:sz="0" w:space="0" w:color="auto"/>
        <w:left w:val="none" w:sz="0" w:space="0" w:color="auto"/>
        <w:bottom w:val="none" w:sz="0" w:space="0" w:color="auto"/>
        <w:right w:val="none" w:sz="0" w:space="0" w:color="auto"/>
      </w:divBdr>
    </w:div>
    <w:div w:id="71895911">
      <w:bodyDiv w:val="1"/>
      <w:marLeft w:val="0"/>
      <w:marRight w:val="0"/>
      <w:marTop w:val="0"/>
      <w:marBottom w:val="0"/>
      <w:divBdr>
        <w:top w:val="none" w:sz="0" w:space="0" w:color="auto"/>
        <w:left w:val="none" w:sz="0" w:space="0" w:color="auto"/>
        <w:bottom w:val="none" w:sz="0" w:space="0" w:color="auto"/>
        <w:right w:val="none" w:sz="0" w:space="0" w:color="auto"/>
      </w:divBdr>
    </w:div>
    <w:div w:id="165829707">
      <w:bodyDiv w:val="1"/>
      <w:marLeft w:val="0"/>
      <w:marRight w:val="0"/>
      <w:marTop w:val="0"/>
      <w:marBottom w:val="0"/>
      <w:divBdr>
        <w:top w:val="none" w:sz="0" w:space="0" w:color="auto"/>
        <w:left w:val="none" w:sz="0" w:space="0" w:color="auto"/>
        <w:bottom w:val="none" w:sz="0" w:space="0" w:color="auto"/>
        <w:right w:val="none" w:sz="0" w:space="0" w:color="auto"/>
      </w:divBdr>
    </w:div>
    <w:div w:id="294675812">
      <w:bodyDiv w:val="1"/>
      <w:marLeft w:val="0"/>
      <w:marRight w:val="0"/>
      <w:marTop w:val="0"/>
      <w:marBottom w:val="0"/>
      <w:divBdr>
        <w:top w:val="none" w:sz="0" w:space="0" w:color="auto"/>
        <w:left w:val="none" w:sz="0" w:space="0" w:color="auto"/>
        <w:bottom w:val="none" w:sz="0" w:space="0" w:color="auto"/>
        <w:right w:val="none" w:sz="0" w:space="0" w:color="auto"/>
      </w:divBdr>
    </w:div>
    <w:div w:id="341784733">
      <w:bodyDiv w:val="1"/>
      <w:marLeft w:val="0"/>
      <w:marRight w:val="0"/>
      <w:marTop w:val="0"/>
      <w:marBottom w:val="0"/>
      <w:divBdr>
        <w:top w:val="none" w:sz="0" w:space="0" w:color="auto"/>
        <w:left w:val="none" w:sz="0" w:space="0" w:color="auto"/>
        <w:bottom w:val="none" w:sz="0" w:space="0" w:color="auto"/>
        <w:right w:val="none" w:sz="0" w:space="0" w:color="auto"/>
      </w:divBdr>
    </w:div>
    <w:div w:id="357242844">
      <w:bodyDiv w:val="1"/>
      <w:marLeft w:val="0"/>
      <w:marRight w:val="0"/>
      <w:marTop w:val="0"/>
      <w:marBottom w:val="0"/>
      <w:divBdr>
        <w:top w:val="none" w:sz="0" w:space="0" w:color="auto"/>
        <w:left w:val="none" w:sz="0" w:space="0" w:color="auto"/>
        <w:bottom w:val="none" w:sz="0" w:space="0" w:color="auto"/>
        <w:right w:val="none" w:sz="0" w:space="0" w:color="auto"/>
      </w:divBdr>
    </w:div>
    <w:div w:id="406416643">
      <w:bodyDiv w:val="1"/>
      <w:marLeft w:val="0"/>
      <w:marRight w:val="0"/>
      <w:marTop w:val="0"/>
      <w:marBottom w:val="0"/>
      <w:divBdr>
        <w:top w:val="none" w:sz="0" w:space="0" w:color="auto"/>
        <w:left w:val="none" w:sz="0" w:space="0" w:color="auto"/>
        <w:bottom w:val="none" w:sz="0" w:space="0" w:color="auto"/>
        <w:right w:val="none" w:sz="0" w:space="0" w:color="auto"/>
      </w:divBdr>
    </w:div>
    <w:div w:id="410078749">
      <w:bodyDiv w:val="1"/>
      <w:marLeft w:val="0"/>
      <w:marRight w:val="0"/>
      <w:marTop w:val="0"/>
      <w:marBottom w:val="0"/>
      <w:divBdr>
        <w:top w:val="none" w:sz="0" w:space="0" w:color="auto"/>
        <w:left w:val="none" w:sz="0" w:space="0" w:color="auto"/>
        <w:bottom w:val="none" w:sz="0" w:space="0" w:color="auto"/>
        <w:right w:val="none" w:sz="0" w:space="0" w:color="auto"/>
      </w:divBdr>
    </w:div>
    <w:div w:id="453838020">
      <w:bodyDiv w:val="1"/>
      <w:marLeft w:val="0"/>
      <w:marRight w:val="0"/>
      <w:marTop w:val="0"/>
      <w:marBottom w:val="0"/>
      <w:divBdr>
        <w:top w:val="none" w:sz="0" w:space="0" w:color="auto"/>
        <w:left w:val="none" w:sz="0" w:space="0" w:color="auto"/>
        <w:bottom w:val="none" w:sz="0" w:space="0" w:color="auto"/>
        <w:right w:val="none" w:sz="0" w:space="0" w:color="auto"/>
      </w:divBdr>
    </w:div>
    <w:div w:id="468133721">
      <w:bodyDiv w:val="1"/>
      <w:marLeft w:val="0"/>
      <w:marRight w:val="0"/>
      <w:marTop w:val="0"/>
      <w:marBottom w:val="0"/>
      <w:divBdr>
        <w:top w:val="none" w:sz="0" w:space="0" w:color="auto"/>
        <w:left w:val="none" w:sz="0" w:space="0" w:color="auto"/>
        <w:bottom w:val="none" w:sz="0" w:space="0" w:color="auto"/>
        <w:right w:val="none" w:sz="0" w:space="0" w:color="auto"/>
      </w:divBdr>
    </w:div>
    <w:div w:id="586308368">
      <w:bodyDiv w:val="1"/>
      <w:marLeft w:val="0"/>
      <w:marRight w:val="0"/>
      <w:marTop w:val="0"/>
      <w:marBottom w:val="0"/>
      <w:divBdr>
        <w:top w:val="none" w:sz="0" w:space="0" w:color="auto"/>
        <w:left w:val="none" w:sz="0" w:space="0" w:color="auto"/>
        <w:bottom w:val="none" w:sz="0" w:space="0" w:color="auto"/>
        <w:right w:val="none" w:sz="0" w:space="0" w:color="auto"/>
      </w:divBdr>
    </w:div>
    <w:div w:id="587426707">
      <w:bodyDiv w:val="1"/>
      <w:marLeft w:val="0"/>
      <w:marRight w:val="0"/>
      <w:marTop w:val="0"/>
      <w:marBottom w:val="0"/>
      <w:divBdr>
        <w:top w:val="none" w:sz="0" w:space="0" w:color="auto"/>
        <w:left w:val="none" w:sz="0" w:space="0" w:color="auto"/>
        <w:bottom w:val="none" w:sz="0" w:space="0" w:color="auto"/>
        <w:right w:val="none" w:sz="0" w:space="0" w:color="auto"/>
      </w:divBdr>
    </w:div>
    <w:div w:id="614138436">
      <w:bodyDiv w:val="1"/>
      <w:marLeft w:val="0"/>
      <w:marRight w:val="0"/>
      <w:marTop w:val="0"/>
      <w:marBottom w:val="0"/>
      <w:divBdr>
        <w:top w:val="none" w:sz="0" w:space="0" w:color="auto"/>
        <w:left w:val="none" w:sz="0" w:space="0" w:color="auto"/>
        <w:bottom w:val="none" w:sz="0" w:space="0" w:color="auto"/>
        <w:right w:val="none" w:sz="0" w:space="0" w:color="auto"/>
      </w:divBdr>
    </w:div>
    <w:div w:id="802381456">
      <w:bodyDiv w:val="1"/>
      <w:marLeft w:val="0"/>
      <w:marRight w:val="0"/>
      <w:marTop w:val="0"/>
      <w:marBottom w:val="0"/>
      <w:divBdr>
        <w:top w:val="none" w:sz="0" w:space="0" w:color="auto"/>
        <w:left w:val="none" w:sz="0" w:space="0" w:color="auto"/>
        <w:bottom w:val="none" w:sz="0" w:space="0" w:color="auto"/>
        <w:right w:val="none" w:sz="0" w:space="0" w:color="auto"/>
      </w:divBdr>
    </w:div>
    <w:div w:id="803427911">
      <w:bodyDiv w:val="1"/>
      <w:marLeft w:val="0"/>
      <w:marRight w:val="0"/>
      <w:marTop w:val="0"/>
      <w:marBottom w:val="0"/>
      <w:divBdr>
        <w:top w:val="none" w:sz="0" w:space="0" w:color="auto"/>
        <w:left w:val="none" w:sz="0" w:space="0" w:color="auto"/>
        <w:bottom w:val="none" w:sz="0" w:space="0" w:color="auto"/>
        <w:right w:val="none" w:sz="0" w:space="0" w:color="auto"/>
      </w:divBdr>
    </w:div>
    <w:div w:id="827747348">
      <w:bodyDiv w:val="1"/>
      <w:marLeft w:val="0"/>
      <w:marRight w:val="0"/>
      <w:marTop w:val="0"/>
      <w:marBottom w:val="0"/>
      <w:divBdr>
        <w:top w:val="none" w:sz="0" w:space="0" w:color="auto"/>
        <w:left w:val="none" w:sz="0" w:space="0" w:color="auto"/>
        <w:bottom w:val="none" w:sz="0" w:space="0" w:color="auto"/>
        <w:right w:val="none" w:sz="0" w:space="0" w:color="auto"/>
      </w:divBdr>
    </w:div>
    <w:div w:id="1088890141">
      <w:bodyDiv w:val="1"/>
      <w:marLeft w:val="0"/>
      <w:marRight w:val="0"/>
      <w:marTop w:val="0"/>
      <w:marBottom w:val="0"/>
      <w:divBdr>
        <w:top w:val="none" w:sz="0" w:space="0" w:color="auto"/>
        <w:left w:val="none" w:sz="0" w:space="0" w:color="auto"/>
        <w:bottom w:val="none" w:sz="0" w:space="0" w:color="auto"/>
        <w:right w:val="none" w:sz="0" w:space="0" w:color="auto"/>
      </w:divBdr>
    </w:div>
    <w:div w:id="1289817167">
      <w:bodyDiv w:val="1"/>
      <w:marLeft w:val="0"/>
      <w:marRight w:val="0"/>
      <w:marTop w:val="0"/>
      <w:marBottom w:val="0"/>
      <w:divBdr>
        <w:top w:val="none" w:sz="0" w:space="0" w:color="auto"/>
        <w:left w:val="none" w:sz="0" w:space="0" w:color="auto"/>
        <w:bottom w:val="none" w:sz="0" w:space="0" w:color="auto"/>
        <w:right w:val="none" w:sz="0" w:space="0" w:color="auto"/>
      </w:divBdr>
    </w:div>
    <w:div w:id="1428967916">
      <w:bodyDiv w:val="1"/>
      <w:marLeft w:val="0"/>
      <w:marRight w:val="0"/>
      <w:marTop w:val="0"/>
      <w:marBottom w:val="0"/>
      <w:divBdr>
        <w:top w:val="none" w:sz="0" w:space="0" w:color="auto"/>
        <w:left w:val="none" w:sz="0" w:space="0" w:color="auto"/>
        <w:bottom w:val="none" w:sz="0" w:space="0" w:color="auto"/>
        <w:right w:val="none" w:sz="0" w:space="0" w:color="auto"/>
      </w:divBdr>
    </w:div>
    <w:div w:id="1457799150">
      <w:bodyDiv w:val="1"/>
      <w:marLeft w:val="0"/>
      <w:marRight w:val="0"/>
      <w:marTop w:val="0"/>
      <w:marBottom w:val="0"/>
      <w:divBdr>
        <w:top w:val="none" w:sz="0" w:space="0" w:color="auto"/>
        <w:left w:val="none" w:sz="0" w:space="0" w:color="auto"/>
        <w:bottom w:val="none" w:sz="0" w:space="0" w:color="auto"/>
        <w:right w:val="none" w:sz="0" w:space="0" w:color="auto"/>
      </w:divBdr>
    </w:div>
    <w:div w:id="1726757396">
      <w:bodyDiv w:val="1"/>
      <w:marLeft w:val="0"/>
      <w:marRight w:val="0"/>
      <w:marTop w:val="0"/>
      <w:marBottom w:val="0"/>
      <w:divBdr>
        <w:top w:val="none" w:sz="0" w:space="0" w:color="auto"/>
        <w:left w:val="none" w:sz="0" w:space="0" w:color="auto"/>
        <w:bottom w:val="none" w:sz="0" w:space="0" w:color="auto"/>
        <w:right w:val="none" w:sz="0" w:space="0" w:color="auto"/>
      </w:divBdr>
    </w:div>
    <w:div w:id="1744139094">
      <w:bodyDiv w:val="1"/>
      <w:marLeft w:val="0"/>
      <w:marRight w:val="0"/>
      <w:marTop w:val="0"/>
      <w:marBottom w:val="0"/>
      <w:divBdr>
        <w:top w:val="none" w:sz="0" w:space="0" w:color="auto"/>
        <w:left w:val="none" w:sz="0" w:space="0" w:color="auto"/>
        <w:bottom w:val="none" w:sz="0" w:space="0" w:color="auto"/>
        <w:right w:val="none" w:sz="0" w:space="0" w:color="auto"/>
      </w:divBdr>
    </w:div>
    <w:div w:id="1770542795">
      <w:bodyDiv w:val="1"/>
      <w:marLeft w:val="0"/>
      <w:marRight w:val="0"/>
      <w:marTop w:val="0"/>
      <w:marBottom w:val="0"/>
      <w:divBdr>
        <w:top w:val="none" w:sz="0" w:space="0" w:color="auto"/>
        <w:left w:val="none" w:sz="0" w:space="0" w:color="auto"/>
        <w:bottom w:val="none" w:sz="0" w:space="0" w:color="auto"/>
        <w:right w:val="none" w:sz="0" w:space="0" w:color="auto"/>
      </w:divBdr>
    </w:div>
    <w:div w:id="1783918254">
      <w:bodyDiv w:val="1"/>
      <w:marLeft w:val="0"/>
      <w:marRight w:val="0"/>
      <w:marTop w:val="0"/>
      <w:marBottom w:val="0"/>
      <w:divBdr>
        <w:top w:val="none" w:sz="0" w:space="0" w:color="auto"/>
        <w:left w:val="none" w:sz="0" w:space="0" w:color="auto"/>
        <w:bottom w:val="none" w:sz="0" w:space="0" w:color="auto"/>
        <w:right w:val="none" w:sz="0" w:space="0" w:color="auto"/>
      </w:divBdr>
    </w:div>
    <w:div w:id="1973170681">
      <w:bodyDiv w:val="1"/>
      <w:marLeft w:val="0"/>
      <w:marRight w:val="0"/>
      <w:marTop w:val="0"/>
      <w:marBottom w:val="0"/>
      <w:divBdr>
        <w:top w:val="none" w:sz="0" w:space="0" w:color="auto"/>
        <w:left w:val="none" w:sz="0" w:space="0" w:color="auto"/>
        <w:bottom w:val="none" w:sz="0" w:space="0" w:color="auto"/>
        <w:right w:val="none" w:sz="0" w:space="0" w:color="auto"/>
      </w:divBdr>
    </w:div>
    <w:div w:id="2082629693">
      <w:bodyDiv w:val="1"/>
      <w:marLeft w:val="0"/>
      <w:marRight w:val="0"/>
      <w:marTop w:val="0"/>
      <w:marBottom w:val="0"/>
      <w:divBdr>
        <w:top w:val="none" w:sz="0" w:space="0" w:color="auto"/>
        <w:left w:val="none" w:sz="0" w:space="0" w:color="auto"/>
        <w:bottom w:val="none" w:sz="0" w:space="0" w:color="auto"/>
        <w:right w:val="none" w:sz="0" w:space="0" w:color="auto"/>
      </w:divBdr>
    </w:div>
    <w:div w:id="209095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4825ABC0634B1BB190601DAA058302"/>
        <w:category>
          <w:name w:val="Allmänt"/>
          <w:gallery w:val="placeholder"/>
        </w:category>
        <w:types>
          <w:type w:val="bbPlcHdr"/>
        </w:types>
        <w:behaviors>
          <w:behavior w:val="content"/>
        </w:behaviors>
        <w:guid w:val="{C6E856EF-3A46-4C13-9349-A1FDE4E15297}"/>
      </w:docPartPr>
      <w:docPartBody>
        <w:p w:rsidR="004D1D54" w:rsidRDefault="007A127C" w:rsidP="007A127C">
          <w:pPr>
            <w:pStyle w:val="024825ABC0634B1BB190601DAA058302"/>
          </w:pPr>
          <w:r w:rsidRPr="00103C93">
            <w:rPr>
              <w:rStyle w:val="Platshllartext"/>
            </w:rPr>
            <w:t>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08A"/>
    <w:rsid w:val="001B6BF0"/>
    <w:rsid w:val="003B3F7C"/>
    <w:rsid w:val="0044708A"/>
    <w:rsid w:val="004B27F9"/>
    <w:rsid w:val="004D1D54"/>
    <w:rsid w:val="007A127C"/>
    <w:rsid w:val="00A121A5"/>
    <w:rsid w:val="00CB0819"/>
    <w:rsid w:val="00CE037E"/>
    <w:rsid w:val="00D325D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A127C"/>
    <w:rPr>
      <w:color w:val="808080"/>
    </w:rPr>
  </w:style>
  <w:style w:type="paragraph" w:customStyle="1" w:styleId="9D0CA56F5AE043C79E320CAAD9125AB4">
    <w:name w:val="9D0CA56F5AE043C79E320CAAD9125AB4"/>
    <w:rsid w:val="0044708A"/>
  </w:style>
  <w:style w:type="paragraph" w:customStyle="1" w:styleId="1FA6662AD6E9429D8909B3BEF2467467">
    <w:name w:val="1FA6662AD6E9429D8909B3BEF2467467"/>
    <w:rsid w:val="0044708A"/>
  </w:style>
  <w:style w:type="paragraph" w:customStyle="1" w:styleId="450D1B16E72746F8A412B87E296F0E3E">
    <w:name w:val="450D1B16E72746F8A412B87E296F0E3E"/>
    <w:rsid w:val="0044708A"/>
  </w:style>
  <w:style w:type="paragraph" w:customStyle="1" w:styleId="C7D9CBDA601B44ADA74BBFB9BC1C2604">
    <w:name w:val="C7D9CBDA601B44ADA74BBFB9BC1C2604"/>
    <w:rsid w:val="0044708A"/>
  </w:style>
  <w:style w:type="paragraph" w:customStyle="1" w:styleId="024825ABC0634B1BB190601DAA058302">
    <w:name w:val="024825ABC0634B1BB190601DAA058302"/>
    <w:rsid w:val="007A12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lobal_ControlDocument>
  <Administration/>
  <Responsible.Address.Email>maria.list.slotte@rjl.se</Responsible.Address.Email>
  <Responsible.FullName>Maria List Slotte</Responsible.FullName>
  <Responsible.Signature>lisma</Responsible.Signature>
  <Responsible.Posistion>Utredare</Responsible.Posistion>
  <Responsible.Address.Phone.Default>+46767-242668</Responsible.Address.Phone.Default>
  <SubOffice/>
  <Description>Tillgänglighetsvillkor för Region Jönköpings län</Description>
  <ChangeDate>2021-03-22</ChangeDate>
  <ChangeDate2>2021-03-22</ChangeDate2>
  <Chapter/>
  <Index>177674</Index>
  <DocumentType.Name>RUTIN</DocumentType.Name>
  <Unit.Name>Region Jönköpings län</Unit.Name>
  <Department.Address.Street/>
  <Department.Address.Email/>
  <Department.Name>RLK o Verksamhetsnära funktion</Department.Name>
  <DepartmentPostalAddress>55111 Jönköping</DepartmentPostalAddress>
  <Department.Address.Phone.Default/>
  <Department/>
  <ApprovedDate>2021-07-09</ApprovedDate>
  <Approvers>Maria List Slotte</Approvers>
  <ApproveEndDate>2022-06-01</ApproveEndDate>
  <ApproveStartDate>2021-07-09</ApproveStartDate>
  <Office/>
  <Office.Description/>
  <Office.Name>Regionledningskontoret</Office.Name>
  <OfficePostalAddress> </OfficePostalAddress>
  <Contact.Address.Street/>
  <Contact.Address.Email/>
  <Contact.ContactPerson/>
  <Contact.Name/>
  <Contact.Address.Region/>
  <Contact.Address.ZipCode/>
  <Contact.Address.Phone.Work/>
  <Contact.Address.Phone.Home/>
  <Contact.Address.Phone.Mobile/>
  <OrganizationPart/>
  <OrgUnit/>
  <CreateDate>2021-03-22</CreateDate>
  <TradeArea/>
  <SubOffice.Description/>
  <SubOffice.Name>Folkhälsa och sjukvård</SubOffice.Name>
  <SubOfficePostalAddress> </SubOfficePostalAddress>
  <VersionNumber>1.0</VersionNumber>
  <ParentCase.Description/>
  <ParentCase.NumberSequence/>
  <ParentCase.Unit.Code/>
</Global_Control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9E711-415A-4DC7-B283-F24A575D5E78}">
  <ds:schemaRefs/>
</ds:datastoreItem>
</file>

<file path=customXml/itemProps2.xml><?xml version="1.0" encoding="utf-8"?>
<ds:datastoreItem xmlns:ds="http://schemas.openxmlformats.org/officeDocument/2006/customXml" ds:itemID="{7FC93E8A-4FD2-40A2-A40F-FD5C831C5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11</Pages>
  <Words>3960</Words>
  <Characters>20993</Characters>
  <Application>Microsoft Office Word</Application>
  <DocSecurity>0</DocSecurity>
  <Lines>174</Lines>
  <Paragraphs>49</Paragraphs>
  <ScaleCrop>false</ScaleCrop>
  <HeadingPairs>
    <vt:vector size="2" baseType="variant">
      <vt:variant>
        <vt:lpstr>Rubrik</vt:lpstr>
      </vt:variant>
      <vt:variant>
        <vt:i4>1</vt:i4>
      </vt:variant>
    </vt:vector>
  </HeadingPairs>
  <TitlesOfParts>
    <vt:vector size="1" baseType="lpstr">
      <vt:lpstr>STYRANDE DOKUMENT RJL 20170823</vt:lpstr>
    </vt:vector>
  </TitlesOfParts>
  <Company>Region Jönköpings län</Company>
  <LinksUpToDate>false</LinksUpToDate>
  <CharactersWithSpaces>24904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STYRANDE DOKUMENT RJL 20170823</dc:title>
  <dc:creator>Maria Sundén</dc:creator>
  <cp:lastModifiedBy>Eklund Titti</cp:lastModifiedBy>
  <cp:revision>26</cp:revision>
  <cp:lastPrinted>2016-12-14T07:29:00Z</cp:lastPrinted>
  <dcterms:created xsi:type="dcterms:W3CDTF">2016-12-19T08:52:00Z</dcterms:created>
  <dcterms:modified xsi:type="dcterms:W3CDTF">2021-07-06T09:36:00Z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Global_ControlDocument</vt:lpwstr>
  </property>
  <property fmtid="{D5CDD505-2E9C-101B-9397-08002B2CF9AE}" pid="3" name="ResxId">
    <vt:lpwstr>STYRANDE DOKUMENT RJL</vt:lpwstr>
  </property>
  <property fmtid="{D5CDD505-2E9C-101B-9397-08002B2CF9AE}" pid="4" name="DocumentId">
    <vt:lpwstr>cea3249a-5ef1-4027-8b6b-46b9889c6a57</vt:lpwstr>
  </property>
</Properties>
</file>